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92F3" w14:textId="4AD82FAB"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Відповідно</w:t>
      </w:r>
      <w:r w:rsidRPr="00CC2C10">
        <w:rPr>
          <w:rFonts w:eastAsia="Times New Roman" w:cs="Times New Roman"/>
          <w:kern w:val="0"/>
          <w:szCs w:val="28"/>
          <w:lang w:val="uk-UA" w:eastAsia="ru-RU"/>
          <w14:ligatures w14:val="none"/>
        </w:rPr>
        <w:t xml:space="preserve"> </w:t>
      </w:r>
      <w:r w:rsidRPr="00B401C7">
        <w:rPr>
          <w:rFonts w:eastAsia="Times New Roman" w:cs="Times New Roman"/>
          <w:kern w:val="0"/>
          <w:szCs w:val="28"/>
          <w:lang w:val="uk-UA" w:eastAsia="ru-RU"/>
          <w14:ligatures w14:val="none"/>
        </w:rPr>
        <w:t>до </w:t>
      </w:r>
      <w:hyperlink r:id="rId5" w:anchor="n7" w:tgtFrame="_blank" w:history="1">
        <w:r w:rsidRPr="00B401C7">
          <w:rPr>
            <w:rFonts w:eastAsia="Times New Roman" w:cs="Times New Roman"/>
            <w:kern w:val="0"/>
            <w:szCs w:val="28"/>
            <w:lang w:val="uk-UA" w:eastAsia="ru-RU"/>
            <w14:ligatures w14:val="none"/>
          </w:rPr>
          <w:t>Закону України про внесення змін до деяких законів України щодо врегулювання простроченої заборгованості у період дії воєнного стану в Україні від 27 липня 2022 року № 2459-IX</w:t>
        </w:r>
      </w:hyperlink>
      <w:r w:rsidRPr="00B401C7">
        <w:rPr>
          <w:rFonts w:eastAsia="Times New Roman" w:cs="Times New Roman"/>
          <w:kern w:val="0"/>
          <w:szCs w:val="28"/>
          <w:lang w:val="uk-UA" w:eastAsia="ru-RU"/>
          <w14:ligatures w14:val="none"/>
        </w:rPr>
        <w:t xml:space="preserve"> позичальники, які належать до захищених згідно даного Закону категорій громадян, мають права повідомити </w:t>
      </w:r>
      <w:r w:rsidRPr="00CC2C10">
        <w:rPr>
          <w:rFonts w:eastAsia="Times New Roman" w:cs="Times New Roman"/>
          <w:kern w:val="0"/>
          <w:szCs w:val="28"/>
          <w:lang w:val="uk-UA" w:eastAsia="ru-RU"/>
          <w14:ligatures w14:val="none"/>
        </w:rPr>
        <w:t>ПТ «Ломбард «Черкаська позика» (Лаєвський і компанія)</w:t>
      </w:r>
      <w:r w:rsidRPr="00B401C7">
        <w:rPr>
          <w:rFonts w:eastAsia="Times New Roman" w:cs="Times New Roman"/>
          <w:kern w:val="0"/>
          <w:szCs w:val="28"/>
          <w:lang w:val="uk-UA" w:eastAsia="ru-RU"/>
          <w14:ligatures w14:val="none"/>
        </w:rPr>
        <w:t xml:space="preserve"> про своє бажання щодо припинення взаємодії з представниками </w:t>
      </w:r>
      <w:r w:rsidRPr="00CC2C10">
        <w:rPr>
          <w:rFonts w:eastAsia="Times New Roman" w:cs="Times New Roman"/>
          <w:kern w:val="0"/>
          <w:szCs w:val="28"/>
          <w:lang w:val="uk-UA" w:eastAsia="ru-RU"/>
          <w14:ligatures w14:val="none"/>
        </w:rPr>
        <w:t>Ломбарду</w:t>
      </w:r>
      <w:r w:rsidRPr="00B401C7">
        <w:rPr>
          <w:rFonts w:eastAsia="Times New Roman" w:cs="Times New Roman"/>
          <w:kern w:val="0"/>
          <w:szCs w:val="28"/>
          <w:lang w:val="uk-UA" w:eastAsia="ru-RU"/>
          <w14:ligatures w14:val="none"/>
        </w:rPr>
        <w:t xml:space="preserve"> з питань врегулювання їх простроченої заборгованості.</w:t>
      </w:r>
    </w:p>
    <w:p w14:paraId="589AEAB4" w14:textId="1ACBACED" w:rsidR="005C18D1" w:rsidRDefault="00B401C7" w:rsidP="005C18D1">
      <w:pPr>
        <w:spacing w:after="0"/>
        <w:rPr>
          <w:b/>
          <w:bCs/>
          <w:lang w:val="uk-UA"/>
        </w:rPr>
      </w:pPr>
      <w:r w:rsidRPr="00B401C7">
        <w:rPr>
          <w:rFonts w:eastAsia="Times New Roman" w:cs="Times New Roman"/>
          <w:color w:val="343434"/>
          <w:kern w:val="0"/>
          <w:szCs w:val="28"/>
          <w:lang w:val="uk-UA" w:eastAsia="ru-RU"/>
          <w14:ligatures w14:val="none"/>
        </w:rPr>
        <w:t> </w:t>
      </w:r>
    </w:p>
    <w:p w14:paraId="69C9F884" w14:textId="1319EA3E" w:rsidR="005C18D1" w:rsidRDefault="005C18D1" w:rsidP="00B401C7">
      <w:pPr>
        <w:spacing w:after="0"/>
        <w:jc w:val="both"/>
        <w:rPr>
          <w:b/>
          <w:bCs/>
          <w:lang w:val="uk-UA"/>
        </w:rPr>
      </w:pPr>
      <w:r>
        <w:rPr>
          <w:b/>
          <w:bCs/>
          <w:lang w:val="uk-UA"/>
        </w:rPr>
        <w:t>Місцезнаходження та номер телефону (гарячої лінії, контакт-центру):</w:t>
      </w:r>
    </w:p>
    <w:p w14:paraId="136F6578" w14:textId="77777777" w:rsidR="005C18D1" w:rsidRDefault="005C18D1" w:rsidP="005C18D1">
      <w:pPr>
        <w:spacing w:after="0"/>
        <w:rPr>
          <w:b/>
          <w:bCs/>
          <w:lang w:val="uk-UA"/>
        </w:rPr>
      </w:pPr>
    </w:p>
    <w:p w14:paraId="51DBB9BC" w14:textId="7571379D" w:rsidR="005C18D1" w:rsidRDefault="005C18D1" w:rsidP="005C18D1">
      <w:pPr>
        <w:spacing w:after="0"/>
        <w:rPr>
          <w:b/>
          <w:bCs/>
          <w:lang w:val="uk-UA"/>
        </w:rPr>
      </w:pPr>
      <w:r>
        <w:rPr>
          <w:b/>
          <w:bCs/>
          <w:lang w:val="uk-UA"/>
        </w:rPr>
        <w:t>Телефон (096) 241-49-21</w:t>
      </w:r>
    </w:p>
    <w:p w14:paraId="246E4CCA" w14:textId="77777777" w:rsidR="005C18D1" w:rsidRDefault="005C18D1" w:rsidP="005C18D1">
      <w:pPr>
        <w:spacing w:after="0"/>
        <w:rPr>
          <w:rFonts w:eastAsia="Times New Roman" w:cs="Times New Roman"/>
          <w:b/>
          <w:bCs/>
          <w:kern w:val="0"/>
          <w:szCs w:val="28"/>
          <w:lang w:val="uk-UA" w:eastAsia="ru-RU"/>
          <w14:ligatures w14:val="none"/>
        </w:rPr>
      </w:pPr>
    </w:p>
    <w:p w14:paraId="15A8D65F" w14:textId="19CE8FC6" w:rsidR="005C18D1" w:rsidRDefault="005C18D1" w:rsidP="005C18D1">
      <w:pPr>
        <w:spacing w:after="0"/>
        <w:rPr>
          <w:b/>
          <w:bCs/>
          <w:lang w:val="uk-UA"/>
        </w:rPr>
      </w:pPr>
      <w:r w:rsidRPr="00DF4F67">
        <w:rPr>
          <w:rFonts w:eastAsia="Times New Roman" w:cs="Times New Roman"/>
          <w:b/>
          <w:bCs/>
          <w:kern w:val="0"/>
          <w:szCs w:val="28"/>
          <w:lang w:val="uk-UA" w:eastAsia="ru-RU"/>
          <w14:ligatures w14:val="none"/>
        </w:rPr>
        <w:t>Е</w:t>
      </w:r>
      <w:r w:rsidRPr="00B401C7">
        <w:rPr>
          <w:rFonts w:eastAsia="Times New Roman" w:cs="Times New Roman"/>
          <w:b/>
          <w:bCs/>
          <w:kern w:val="0"/>
          <w:szCs w:val="28"/>
          <w:lang w:val="uk-UA" w:eastAsia="ru-RU"/>
          <w14:ligatures w14:val="none"/>
        </w:rPr>
        <w:t>лектронним листом за адресою: </w:t>
      </w:r>
      <w:hyperlink r:id="rId6" w:tooltip="Відправити e-mail" w:history="1">
        <w:r w:rsidRPr="00DF4F67">
          <w:rPr>
            <w:rFonts w:eastAsia="Times New Roman" w:cs="Times New Roman"/>
            <w:b/>
            <w:bCs/>
            <w:kern w:val="0"/>
            <w:szCs w:val="28"/>
            <w:u w:val="single"/>
            <w:lang w:val="uk-UA" w:eastAsia="ru-RU"/>
            <w14:ligatures w14:val="none"/>
          </w:rPr>
          <w:t>ck.pozyka@i.ua</w:t>
        </w:r>
      </w:hyperlink>
      <w:r w:rsidRPr="00B401C7">
        <w:rPr>
          <w:rFonts w:eastAsia="Times New Roman" w:cs="Times New Roman"/>
          <w:b/>
          <w:bCs/>
          <w:kern w:val="0"/>
          <w:szCs w:val="28"/>
          <w:lang w:val="uk-UA" w:eastAsia="ru-RU"/>
          <w14:ligatures w14:val="none"/>
        </w:rPr>
        <w:t>;</w:t>
      </w:r>
      <w:r w:rsidRPr="00B401C7">
        <w:rPr>
          <w:rFonts w:eastAsia="Times New Roman" w:cs="Times New Roman"/>
          <w:b/>
          <w:bCs/>
          <w:kern w:val="0"/>
          <w:szCs w:val="28"/>
          <w:lang w:val="uk-UA" w:eastAsia="ru-RU"/>
          <w14:ligatures w14:val="none"/>
        </w:rPr>
        <w:br/>
        <w:t xml:space="preserve">2. </w:t>
      </w:r>
      <w:r>
        <w:rPr>
          <w:rFonts w:eastAsia="Times New Roman" w:cs="Times New Roman"/>
          <w:b/>
          <w:bCs/>
          <w:kern w:val="0"/>
          <w:szCs w:val="28"/>
          <w:lang w:val="uk-UA" w:eastAsia="ru-RU"/>
          <w14:ligatures w14:val="none"/>
        </w:rPr>
        <w:t>Л</w:t>
      </w:r>
      <w:r w:rsidRPr="00B401C7">
        <w:rPr>
          <w:rFonts w:eastAsia="Times New Roman" w:cs="Times New Roman"/>
          <w:b/>
          <w:bCs/>
          <w:kern w:val="0"/>
          <w:szCs w:val="28"/>
          <w:lang w:val="uk-UA" w:eastAsia="ru-RU"/>
          <w14:ligatures w14:val="none"/>
        </w:rPr>
        <w:t xml:space="preserve">истом на поштову адресу </w:t>
      </w:r>
      <w:r w:rsidRPr="00DF4F67">
        <w:rPr>
          <w:rFonts w:eastAsia="Times New Roman" w:cs="Times New Roman"/>
          <w:b/>
          <w:bCs/>
          <w:kern w:val="0"/>
          <w:szCs w:val="28"/>
          <w:lang w:val="uk-UA" w:eastAsia="ru-RU"/>
          <w14:ligatures w14:val="none"/>
        </w:rPr>
        <w:t>Ломбарду:</w:t>
      </w:r>
      <w:r w:rsidRPr="00B401C7">
        <w:rPr>
          <w:rFonts w:eastAsia="Times New Roman" w:cs="Times New Roman"/>
          <w:b/>
          <w:bCs/>
          <w:kern w:val="0"/>
          <w:szCs w:val="28"/>
          <w:lang w:val="uk-UA" w:eastAsia="ru-RU"/>
          <w14:ligatures w14:val="none"/>
        </w:rPr>
        <w:t xml:space="preserve"> </w:t>
      </w:r>
      <w:r w:rsidRPr="00DF4F67">
        <w:rPr>
          <w:b/>
          <w:bCs/>
          <w:lang w:val="uk-UA"/>
        </w:rPr>
        <w:t xml:space="preserve">20700, Черкаська область, </w:t>
      </w:r>
      <w:proofErr w:type="spellStart"/>
      <w:r w:rsidRPr="00DF4F67">
        <w:rPr>
          <w:b/>
          <w:bCs/>
          <w:lang w:val="uk-UA"/>
        </w:rPr>
        <w:t>м.Сміла</w:t>
      </w:r>
      <w:proofErr w:type="spellEnd"/>
      <w:r w:rsidRPr="00DF4F67">
        <w:rPr>
          <w:b/>
          <w:bCs/>
          <w:lang w:val="uk-UA"/>
        </w:rPr>
        <w:t>, вул. Свердлова, 91, офіс 204</w:t>
      </w:r>
    </w:p>
    <w:p w14:paraId="0934AF31" w14:textId="77777777" w:rsidR="005C18D1" w:rsidRPr="000E6954" w:rsidRDefault="005C18D1" w:rsidP="005C18D1">
      <w:pPr>
        <w:spacing w:after="0"/>
        <w:rPr>
          <w:b/>
          <w:bCs/>
          <w:lang w:val="uk-UA"/>
        </w:rPr>
      </w:pPr>
      <w:r>
        <w:rPr>
          <w:b/>
          <w:bCs/>
          <w:lang w:val="uk-UA"/>
        </w:rPr>
        <w:t>3.</w:t>
      </w:r>
      <w:r w:rsidRPr="000E6954">
        <w:rPr>
          <w:rFonts w:eastAsia="Times New Roman" w:cs="Times New Roman"/>
          <w:b/>
          <w:bCs/>
          <w:kern w:val="0"/>
          <w:szCs w:val="28"/>
          <w:lang w:val="uk-UA" w:eastAsia="ru-RU"/>
          <w14:ligatures w14:val="none"/>
        </w:rPr>
        <w:t xml:space="preserve">Листом на </w:t>
      </w:r>
      <w:r>
        <w:rPr>
          <w:rFonts w:eastAsia="Times New Roman" w:cs="Times New Roman"/>
          <w:b/>
          <w:bCs/>
          <w:kern w:val="0"/>
          <w:szCs w:val="28"/>
          <w:lang w:val="uk-UA" w:eastAsia="ru-RU"/>
          <w14:ligatures w14:val="none"/>
        </w:rPr>
        <w:t>поштову</w:t>
      </w:r>
      <w:r w:rsidRPr="000E6954">
        <w:rPr>
          <w:rFonts w:eastAsia="Times New Roman" w:cs="Times New Roman"/>
          <w:b/>
          <w:bCs/>
          <w:kern w:val="0"/>
          <w:szCs w:val="28"/>
          <w:lang w:val="uk-UA" w:eastAsia="ru-RU"/>
          <w14:ligatures w14:val="none"/>
        </w:rPr>
        <w:t xml:space="preserve"> адресу Ломбарду: 18001, Черкаська область, </w:t>
      </w:r>
      <w:proofErr w:type="spellStart"/>
      <w:r w:rsidRPr="000E6954">
        <w:rPr>
          <w:rFonts w:eastAsia="Times New Roman" w:cs="Times New Roman"/>
          <w:b/>
          <w:bCs/>
          <w:kern w:val="0"/>
          <w:szCs w:val="28"/>
          <w:lang w:val="uk-UA" w:eastAsia="ru-RU"/>
          <w14:ligatures w14:val="none"/>
        </w:rPr>
        <w:t>м.Черкаси</w:t>
      </w:r>
      <w:proofErr w:type="spellEnd"/>
      <w:r w:rsidRPr="000E6954">
        <w:rPr>
          <w:rFonts w:eastAsia="Times New Roman" w:cs="Times New Roman"/>
          <w:b/>
          <w:bCs/>
          <w:kern w:val="0"/>
          <w:szCs w:val="28"/>
          <w:lang w:val="uk-UA" w:eastAsia="ru-RU"/>
          <w14:ligatures w14:val="none"/>
        </w:rPr>
        <w:t xml:space="preserve">, </w:t>
      </w:r>
      <w:proofErr w:type="spellStart"/>
      <w:r w:rsidRPr="000E6954">
        <w:rPr>
          <w:rFonts w:eastAsia="Times New Roman" w:cs="Times New Roman"/>
          <w:b/>
          <w:bCs/>
          <w:kern w:val="0"/>
          <w:szCs w:val="28"/>
          <w:lang w:val="uk-UA" w:eastAsia="ru-RU"/>
          <w14:ligatures w14:val="none"/>
        </w:rPr>
        <w:t>вул.Хрещатик</w:t>
      </w:r>
      <w:proofErr w:type="spellEnd"/>
      <w:r w:rsidRPr="000E6954">
        <w:rPr>
          <w:rFonts w:eastAsia="Times New Roman" w:cs="Times New Roman"/>
          <w:b/>
          <w:bCs/>
          <w:kern w:val="0"/>
          <w:szCs w:val="28"/>
          <w:lang w:val="uk-UA" w:eastAsia="ru-RU"/>
          <w14:ligatures w14:val="none"/>
        </w:rPr>
        <w:t>, будинок 200</w:t>
      </w:r>
    </w:p>
    <w:p w14:paraId="6B7461B5" w14:textId="77777777" w:rsidR="005C18D1" w:rsidRDefault="005C18D1" w:rsidP="00B401C7">
      <w:pPr>
        <w:spacing w:after="0"/>
        <w:jc w:val="both"/>
        <w:rPr>
          <w:b/>
          <w:bCs/>
          <w:lang w:val="uk-UA"/>
        </w:rPr>
      </w:pPr>
    </w:p>
    <w:p w14:paraId="03C51955" w14:textId="77777777" w:rsidR="005C18D1" w:rsidRDefault="005C18D1" w:rsidP="00B401C7">
      <w:pPr>
        <w:spacing w:after="0"/>
        <w:jc w:val="both"/>
        <w:rPr>
          <w:b/>
          <w:bCs/>
          <w:lang w:val="uk-UA"/>
        </w:rPr>
      </w:pPr>
    </w:p>
    <w:p w14:paraId="08471054" w14:textId="044FC855"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b/>
          <w:bCs/>
          <w:kern w:val="0"/>
          <w:szCs w:val="28"/>
          <w:lang w:val="uk-UA" w:eastAsia="ru-RU"/>
          <w14:ligatures w14:val="none"/>
        </w:rPr>
        <w:t>Захищеними категоріями відповідно до даного Закону є:</w:t>
      </w:r>
    </w:p>
    <w:p w14:paraId="294A2DA0" w14:textId="77777777" w:rsidR="00B401C7" w:rsidRPr="00B401C7" w:rsidRDefault="00B401C7" w:rsidP="00B401C7">
      <w:pPr>
        <w:spacing w:after="0"/>
        <w:jc w:val="both"/>
        <w:rPr>
          <w:rFonts w:eastAsia="Times New Roman" w:cs="Times New Roman"/>
          <w:kern w:val="0"/>
          <w:szCs w:val="28"/>
          <w:lang w:eastAsia="ru-RU"/>
          <w14:ligatures w14:val="none"/>
        </w:rPr>
      </w:pPr>
      <w:r w:rsidRPr="00B401C7">
        <w:rPr>
          <w:rFonts w:eastAsia="Times New Roman" w:cs="Times New Roman"/>
          <w:b/>
          <w:bCs/>
          <w:kern w:val="0"/>
          <w:szCs w:val="28"/>
          <w:lang w:eastAsia="ru-RU"/>
          <w14:ligatures w14:val="none"/>
        </w:rPr>
        <w:t> </w:t>
      </w:r>
    </w:p>
    <w:p w14:paraId="1DC51510" w14:textId="77777777"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1. Військовослужбовці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 </w:t>
      </w:r>
    </w:p>
    <w:p w14:paraId="2CC5DAA9" w14:textId="77777777"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2. Військовослужбовці,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 </w:t>
      </w:r>
    </w:p>
    <w:p w14:paraId="3D6242B0" w14:textId="77777777"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3. Члени сімей військовослужбовців, які загинули, померли чи пропали безвісти; </w:t>
      </w:r>
    </w:p>
    <w:p w14:paraId="7DA523BD" w14:textId="77777777"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4. Особи, які перебувають у полоні, особи, з якими втрачено зв’язок, особи, зниклі безвісти.</w:t>
      </w:r>
    </w:p>
    <w:p w14:paraId="435906A4" w14:textId="77777777" w:rsidR="00B401C7" w:rsidRPr="00B401C7" w:rsidRDefault="00B401C7" w:rsidP="00B401C7">
      <w:pPr>
        <w:spacing w:after="0"/>
        <w:jc w:val="both"/>
        <w:rPr>
          <w:rFonts w:eastAsia="Times New Roman" w:cs="Times New Roman"/>
          <w:kern w:val="0"/>
          <w:szCs w:val="28"/>
          <w:lang w:eastAsia="ru-RU"/>
          <w14:ligatures w14:val="none"/>
        </w:rPr>
      </w:pPr>
      <w:r w:rsidRPr="00B401C7">
        <w:rPr>
          <w:rFonts w:eastAsia="Times New Roman" w:cs="Times New Roman"/>
          <w:kern w:val="0"/>
          <w:szCs w:val="28"/>
          <w:lang w:eastAsia="ru-RU"/>
          <w14:ligatures w14:val="none"/>
        </w:rPr>
        <w:t> </w:t>
      </w:r>
    </w:p>
    <w:p w14:paraId="49609A85" w14:textId="77777777" w:rsidR="00B401C7" w:rsidRPr="00B401C7" w:rsidRDefault="00B401C7" w:rsidP="00B401C7">
      <w:pPr>
        <w:spacing w:after="0"/>
        <w:rPr>
          <w:rFonts w:eastAsia="Times New Roman" w:cs="Times New Roman"/>
          <w:kern w:val="0"/>
          <w:szCs w:val="28"/>
          <w:lang w:val="uk-UA" w:eastAsia="ru-RU"/>
          <w14:ligatures w14:val="none"/>
        </w:rPr>
      </w:pPr>
      <w:r w:rsidRPr="00B401C7">
        <w:rPr>
          <w:rFonts w:eastAsia="Times New Roman" w:cs="Times New Roman"/>
          <w:b/>
          <w:bCs/>
          <w:kern w:val="0"/>
          <w:szCs w:val="28"/>
          <w:lang w:val="uk-UA" w:eastAsia="ru-RU"/>
          <w14:ligatures w14:val="none"/>
        </w:rPr>
        <w:t>Підтвердними документами про належність споживача до захищеної категорії є:</w:t>
      </w:r>
    </w:p>
    <w:p w14:paraId="1A14AB19" w14:textId="77777777" w:rsidR="00B401C7" w:rsidRPr="00B401C7" w:rsidRDefault="00B401C7" w:rsidP="00B401C7">
      <w:pPr>
        <w:spacing w:after="0"/>
        <w:rPr>
          <w:rFonts w:eastAsia="Times New Roman" w:cs="Times New Roman"/>
          <w:kern w:val="0"/>
          <w:szCs w:val="28"/>
          <w:lang w:eastAsia="ru-RU"/>
          <w14:ligatures w14:val="none"/>
        </w:rPr>
      </w:pPr>
      <w:r w:rsidRPr="00B401C7">
        <w:rPr>
          <w:rFonts w:eastAsia="Times New Roman" w:cs="Times New Roman"/>
          <w:kern w:val="0"/>
          <w:szCs w:val="28"/>
          <w:lang w:eastAsia="ru-RU"/>
          <w14:ligatures w14:val="none"/>
        </w:rPr>
        <w:t> </w:t>
      </w:r>
    </w:p>
    <w:p w14:paraId="68E7524E" w14:textId="77777777" w:rsidR="00147DF0" w:rsidRPr="00147DF0"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 xml:space="preserve">- для військовослужбовців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 - підписана  командиром (начальником, керівником) або особою, яка його заміщує,  відповідного структурного підрозділу, в якому проходить службу </w:t>
      </w:r>
      <w:r w:rsidRPr="00B401C7">
        <w:rPr>
          <w:rFonts w:eastAsia="Times New Roman" w:cs="Times New Roman"/>
          <w:kern w:val="0"/>
          <w:szCs w:val="28"/>
          <w:lang w:val="uk-UA" w:eastAsia="ru-RU"/>
          <w14:ligatures w14:val="none"/>
        </w:rPr>
        <w:lastRenderedPageBreak/>
        <w:t>такий  військовослужбовець, або керівником територіального центру  комплектування та соціальної підтримки, який здійснив заходи щодо призову споживача на військову службу, скріплена гербовою печаткою  довідка за формою, встановленою додатком №2 до Закону України </w:t>
      </w:r>
      <w:hyperlink r:id="rId7" w:tgtFrame="_blank" w:history="1">
        <w:r w:rsidRPr="00B401C7">
          <w:rPr>
            <w:rFonts w:eastAsia="Times New Roman" w:cs="Times New Roman"/>
            <w:kern w:val="0"/>
            <w:szCs w:val="28"/>
            <w:lang w:val="uk-UA" w:eastAsia="ru-RU"/>
            <w14:ligatures w14:val="none"/>
          </w:rPr>
          <w:t>«Про споживче кредитування»</w:t>
        </w:r>
      </w:hyperlink>
      <w:r w:rsidRPr="00B401C7">
        <w:rPr>
          <w:rFonts w:eastAsia="Times New Roman" w:cs="Times New Roman"/>
          <w:kern w:val="0"/>
          <w:szCs w:val="28"/>
          <w:lang w:val="uk-UA" w:eastAsia="ru-RU"/>
          <w14:ligatures w14:val="none"/>
        </w:rPr>
        <w:t>.</w:t>
      </w:r>
    </w:p>
    <w:p w14:paraId="25F49C33" w14:textId="7485C547" w:rsidR="00B401C7" w:rsidRPr="00B401C7" w:rsidRDefault="00B401C7" w:rsidP="00B401C7">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Допускається складення довідки рукописним способом;</w:t>
      </w:r>
      <w:r w:rsidRPr="00B401C7">
        <w:rPr>
          <w:rFonts w:eastAsia="Times New Roman" w:cs="Times New Roman"/>
          <w:kern w:val="0"/>
          <w:szCs w:val="28"/>
          <w:lang w:val="uk-UA" w:eastAsia="ru-RU"/>
          <w14:ligatures w14:val="none"/>
        </w:rPr>
        <w:br/>
        <w:t>- для військовослужбовців,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 - посвідчення інваліда війни;</w:t>
      </w:r>
      <w:r w:rsidRPr="00B401C7">
        <w:rPr>
          <w:rFonts w:eastAsia="Times New Roman" w:cs="Times New Roman"/>
          <w:kern w:val="0"/>
          <w:szCs w:val="28"/>
          <w:lang w:val="uk-UA" w:eastAsia="ru-RU"/>
          <w14:ligatures w14:val="none"/>
        </w:rPr>
        <w:br/>
        <w:t>- для членів сімей військовослужбовців, які загинули чи померли, - посвідчення члена сім’ї загиблого;</w:t>
      </w:r>
      <w:r w:rsidRPr="00B401C7">
        <w:rPr>
          <w:rFonts w:eastAsia="Times New Roman" w:cs="Times New Roman"/>
          <w:kern w:val="0"/>
          <w:szCs w:val="28"/>
          <w:lang w:val="uk-UA" w:eastAsia="ru-RU"/>
          <w14:ligatures w14:val="none"/>
        </w:rPr>
        <w:br/>
        <w:t>- для осіб, які перебувають у полоні, осіб, з якими втрачено зв’язок, осіб, зниклих безвісти, для членів сімей військовослужбовців, які зникли безвісти, - інформація, надана державним підприємством, яке виконує функції Національного інформаційного бюро, про те, що особа утримується в полоні або перебуває у заручниках держави-агресора, або включена до реєстру як така, з якою втрачено зв’язок, або зникла безвісти.</w:t>
      </w:r>
    </w:p>
    <w:p w14:paraId="34191A42" w14:textId="77777777" w:rsidR="00B401C7" w:rsidRPr="00B401C7" w:rsidRDefault="00B401C7" w:rsidP="00B401C7">
      <w:pPr>
        <w:spacing w:after="0"/>
        <w:rPr>
          <w:rFonts w:eastAsia="Times New Roman" w:cs="Times New Roman"/>
          <w:kern w:val="0"/>
          <w:szCs w:val="28"/>
          <w:lang w:val="uk-UA" w:eastAsia="ru-RU"/>
          <w14:ligatures w14:val="none"/>
        </w:rPr>
      </w:pPr>
      <w:r w:rsidRPr="00B401C7">
        <w:rPr>
          <w:rFonts w:eastAsia="Times New Roman" w:cs="Times New Roman"/>
          <w:kern w:val="0"/>
          <w:szCs w:val="28"/>
          <w:lang w:eastAsia="ru-RU"/>
          <w14:ligatures w14:val="none"/>
        </w:rPr>
        <w:t> </w:t>
      </w:r>
    </w:p>
    <w:p w14:paraId="421125A0" w14:textId="31621A96" w:rsidR="00B401C7" w:rsidRPr="00B401C7" w:rsidRDefault="00147DF0" w:rsidP="00500609">
      <w:pPr>
        <w:spacing w:after="0"/>
        <w:jc w:val="both"/>
        <w:rPr>
          <w:rFonts w:eastAsia="Times New Roman" w:cs="Times New Roman"/>
          <w:kern w:val="0"/>
          <w:szCs w:val="28"/>
          <w:lang w:val="uk-UA" w:eastAsia="ru-RU"/>
          <w14:ligatures w14:val="none"/>
        </w:rPr>
      </w:pPr>
      <w:r w:rsidRPr="00500609">
        <w:rPr>
          <w:rFonts w:eastAsia="Times New Roman" w:cs="Times New Roman"/>
          <w:b/>
          <w:bCs/>
          <w:kern w:val="0"/>
          <w:szCs w:val="28"/>
          <w:lang w:val="uk-UA" w:eastAsia="ru-RU"/>
          <w14:ligatures w14:val="none"/>
        </w:rPr>
        <w:t>Споживачі ПТ «Ломбард «Черкаська позика» (Лаєвський і компанія)</w:t>
      </w:r>
      <w:r w:rsidR="00B401C7" w:rsidRPr="00B401C7">
        <w:rPr>
          <w:rFonts w:eastAsia="Times New Roman" w:cs="Times New Roman"/>
          <w:b/>
          <w:bCs/>
          <w:kern w:val="0"/>
          <w:szCs w:val="28"/>
          <w:lang w:val="uk-UA" w:eastAsia="ru-RU"/>
          <w14:ligatures w14:val="none"/>
        </w:rPr>
        <w:t xml:space="preserve">, які належать до захищеної категорії, або представники таких позичальників можуть направити повідомлення про своє бажання припинити взаємодію з представниками </w:t>
      </w:r>
      <w:r w:rsidR="00500609" w:rsidRPr="00500609">
        <w:rPr>
          <w:rFonts w:eastAsia="Times New Roman" w:cs="Times New Roman"/>
          <w:b/>
          <w:bCs/>
          <w:kern w:val="0"/>
          <w:szCs w:val="28"/>
          <w:lang w:val="uk-UA" w:eastAsia="ru-RU"/>
          <w14:ligatures w14:val="none"/>
        </w:rPr>
        <w:t>Ломбарду</w:t>
      </w:r>
      <w:r w:rsidR="00B401C7" w:rsidRPr="00B401C7">
        <w:rPr>
          <w:rFonts w:eastAsia="Times New Roman" w:cs="Times New Roman"/>
          <w:b/>
          <w:bCs/>
          <w:kern w:val="0"/>
          <w:szCs w:val="28"/>
          <w:lang w:val="uk-UA" w:eastAsia="ru-RU"/>
          <w14:ligatures w14:val="none"/>
        </w:rPr>
        <w:t xml:space="preserve"> щодо питань врегулювання простроченої заборгованості позичальника з підтверджуючими документами про належність позичальника до захищеної</w:t>
      </w:r>
      <w:r w:rsidR="008C74FD" w:rsidRPr="00500609">
        <w:rPr>
          <w:rFonts w:eastAsia="Times New Roman" w:cs="Times New Roman"/>
          <w:b/>
          <w:bCs/>
          <w:kern w:val="0"/>
          <w:szCs w:val="28"/>
          <w:lang w:val="uk-UA" w:eastAsia="ru-RU"/>
          <w14:ligatures w14:val="none"/>
        </w:rPr>
        <w:t xml:space="preserve"> </w:t>
      </w:r>
      <w:r w:rsidR="00B401C7" w:rsidRPr="00B401C7">
        <w:rPr>
          <w:rFonts w:eastAsia="Times New Roman" w:cs="Times New Roman"/>
          <w:b/>
          <w:bCs/>
          <w:kern w:val="0"/>
          <w:szCs w:val="28"/>
          <w:lang w:val="uk-UA" w:eastAsia="ru-RU"/>
          <w14:ligatures w14:val="none"/>
        </w:rPr>
        <w:t>категорії будь-яким зручним з наведених способів:</w:t>
      </w:r>
    </w:p>
    <w:p w14:paraId="26DD4830" w14:textId="77777777" w:rsidR="00B401C7" w:rsidRPr="00B401C7" w:rsidRDefault="00B401C7" w:rsidP="00500609">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 </w:t>
      </w:r>
    </w:p>
    <w:p w14:paraId="59136FF3" w14:textId="77777777" w:rsidR="000E6954" w:rsidRDefault="00B401C7" w:rsidP="000E6954">
      <w:pPr>
        <w:spacing w:after="0"/>
        <w:rPr>
          <w:b/>
          <w:bCs/>
          <w:lang w:val="uk-UA"/>
        </w:rPr>
      </w:pPr>
      <w:r w:rsidRPr="00B401C7">
        <w:rPr>
          <w:rFonts w:eastAsia="Times New Roman" w:cs="Times New Roman"/>
          <w:b/>
          <w:bCs/>
          <w:kern w:val="0"/>
          <w:szCs w:val="28"/>
          <w:lang w:val="uk-UA" w:eastAsia="ru-RU"/>
          <w14:ligatures w14:val="none"/>
        </w:rPr>
        <w:t>1.</w:t>
      </w:r>
      <w:r w:rsidR="00DF4F67" w:rsidRPr="00DF4F67">
        <w:rPr>
          <w:rFonts w:eastAsia="Times New Roman" w:cs="Times New Roman"/>
          <w:b/>
          <w:bCs/>
          <w:kern w:val="0"/>
          <w:szCs w:val="28"/>
          <w:lang w:val="uk-UA" w:eastAsia="ru-RU"/>
          <w14:ligatures w14:val="none"/>
        </w:rPr>
        <w:t>Е</w:t>
      </w:r>
      <w:r w:rsidRPr="00B401C7">
        <w:rPr>
          <w:rFonts w:eastAsia="Times New Roman" w:cs="Times New Roman"/>
          <w:b/>
          <w:bCs/>
          <w:kern w:val="0"/>
          <w:szCs w:val="28"/>
          <w:lang w:val="uk-UA" w:eastAsia="ru-RU"/>
          <w14:ligatures w14:val="none"/>
        </w:rPr>
        <w:t>лектронним листом за адресою: </w:t>
      </w:r>
      <w:hyperlink r:id="rId8" w:tooltip="Відправити e-mail" w:history="1">
        <w:r w:rsidR="00500609" w:rsidRPr="00DF4F67">
          <w:rPr>
            <w:rFonts w:eastAsia="Times New Roman" w:cs="Times New Roman"/>
            <w:b/>
            <w:bCs/>
            <w:kern w:val="0"/>
            <w:szCs w:val="28"/>
            <w:u w:val="single"/>
            <w:lang w:val="uk-UA" w:eastAsia="ru-RU"/>
            <w14:ligatures w14:val="none"/>
          </w:rPr>
          <w:t>ck.pozyka@i.ua</w:t>
        </w:r>
      </w:hyperlink>
      <w:r w:rsidRPr="00B401C7">
        <w:rPr>
          <w:rFonts w:eastAsia="Times New Roman" w:cs="Times New Roman"/>
          <w:b/>
          <w:bCs/>
          <w:kern w:val="0"/>
          <w:szCs w:val="28"/>
          <w:lang w:val="uk-UA" w:eastAsia="ru-RU"/>
          <w14:ligatures w14:val="none"/>
        </w:rPr>
        <w:t>;</w:t>
      </w:r>
      <w:r w:rsidRPr="00B401C7">
        <w:rPr>
          <w:rFonts w:eastAsia="Times New Roman" w:cs="Times New Roman"/>
          <w:b/>
          <w:bCs/>
          <w:kern w:val="0"/>
          <w:szCs w:val="28"/>
          <w:lang w:val="uk-UA" w:eastAsia="ru-RU"/>
          <w14:ligatures w14:val="none"/>
        </w:rPr>
        <w:br/>
        <w:t xml:space="preserve">2. </w:t>
      </w:r>
      <w:r w:rsidR="005E2C0F">
        <w:rPr>
          <w:rFonts w:eastAsia="Times New Roman" w:cs="Times New Roman"/>
          <w:b/>
          <w:bCs/>
          <w:kern w:val="0"/>
          <w:szCs w:val="28"/>
          <w:lang w:val="uk-UA" w:eastAsia="ru-RU"/>
          <w14:ligatures w14:val="none"/>
        </w:rPr>
        <w:t>Л</w:t>
      </w:r>
      <w:r w:rsidRPr="00B401C7">
        <w:rPr>
          <w:rFonts w:eastAsia="Times New Roman" w:cs="Times New Roman"/>
          <w:b/>
          <w:bCs/>
          <w:kern w:val="0"/>
          <w:szCs w:val="28"/>
          <w:lang w:val="uk-UA" w:eastAsia="ru-RU"/>
          <w14:ligatures w14:val="none"/>
        </w:rPr>
        <w:t xml:space="preserve">истом на поштову адресу </w:t>
      </w:r>
      <w:r w:rsidR="00DF4F67" w:rsidRPr="00DF4F67">
        <w:rPr>
          <w:rFonts w:eastAsia="Times New Roman" w:cs="Times New Roman"/>
          <w:b/>
          <w:bCs/>
          <w:kern w:val="0"/>
          <w:szCs w:val="28"/>
          <w:lang w:val="uk-UA" w:eastAsia="ru-RU"/>
          <w14:ligatures w14:val="none"/>
        </w:rPr>
        <w:t>Ломбарду:</w:t>
      </w:r>
      <w:r w:rsidRPr="00B401C7">
        <w:rPr>
          <w:rFonts w:eastAsia="Times New Roman" w:cs="Times New Roman"/>
          <w:b/>
          <w:bCs/>
          <w:kern w:val="0"/>
          <w:szCs w:val="28"/>
          <w:lang w:val="uk-UA" w:eastAsia="ru-RU"/>
          <w14:ligatures w14:val="none"/>
        </w:rPr>
        <w:t xml:space="preserve"> </w:t>
      </w:r>
      <w:bookmarkStart w:id="0" w:name="_Hlk152602179"/>
      <w:r w:rsidR="00DF4F67" w:rsidRPr="00DF4F67">
        <w:rPr>
          <w:b/>
          <w:bCs/>
          <w:lang w:val="uk-UA"/>
        </w:rPr>
        <w:t xml:space="preserve">20700, Черкаська область, </w:t>
      </w:r>
      <w:proofErr w:type="spellStart"/>
      <w:r w:rsidR="00DF4F67" w:rsidRPr="00DF4F67">
        <w:rPr>
          <w:b/>
          <w:bCs/>
          <w:lang w:val="uk-UA"/>
        </w:rPr>
        <w:t>м.Сміла</w:t>
      </w:r>
      <w:proofErr w:type="spellEnd"/>
      <w:r w:rsidR="00DF4F67" w:rsidRPr="00DF4F67">
        <w:rPr>
          <w:b/>
          <w:bCs/>
          <w:lang w:val="uk-UA"/>
        </w:rPr>
        <w:t>, вул. Свердлова, 91, офіс 204</w:t>
      </w:r>
      <w:bookmarkEnd w:id="0"/>
    </w:p>
    <w:p w14:paraId="1CA2A51E" w14:textId="78A4387D" w:rsidR="000E6954" w:rsidRPr="000E6954" w:rsidRDefault="000E6954" w:rsidP="000E6954">
      <w:pPr>
        <w:spacing w:after="0"/>
        <w:rPr>
          <w:b/>
          <w:bCs/>
          <w:lang w:val="uk-UA"/>
        </w:rPr>
      </w:pPr>
      <w:r>
        <w:rPr>
          <w:b/>
          <w:bCs/>
          <w:lang w:val="uk-UA"/>
        </w:rPr>
        <w:t>3.</w:t>
      </w:r>
      <w:r w:rsidRPr="000E6954">
        <w:rPr>
          <w:rFonts w:eastAsia="Times New Roman" w:cs="Times New Roman"/>
          <w:b/>
          <w:bCs/>
          <w:kern w:val="0"/>
          <w:szCs w:val="28"/>
          <w:lang w:val="uk-UA" w:eastAsia="ru-RU"/>
          <w14:ligatures w14:val="none"/>
        </w:rPr>
        <w:t xml:space="preserve">Листом на </w:t>
      </w:r>
      <w:r w:rsidR="00F435B4">
        <w:rPr>
          <w:rFonts w:eastAsia="Times New Roman" w:cs="Times New Roman"/>
          <w:b/>
          <w:bCs/>
          <w:kern w:val="0"/>
          <w:szCs w:val="28"/>
          <w:lang w:val="uk-UA" w:eastAsia="ru-RU"/>
          <w14:ligatures w14:val="none"/>
        </w:rPr>
        <w:t>поштову</w:t>
      </w:r>
      <w:r w:rsidRPr="000E6954">
        <w:rPr>
          <w:rFonts w:eastAsia="Times New Roman" w:cs="Times New Roman"/>
          <w:b/>
          <w:bCs/>
          <w:kern w:val="0"/>
          <w:szCs w:val="28"/>
          <w:lang w:val="uk-UA" w:eastAsia="ru-RU"/>
          <w14:ligatures w14:val="none"/>
        </w:rPr>
        <w:t xml:space="preserve"> адресу Ломбарду: 18001, Черкаська область, </w:t>
      </w:r>
      <w:proofErr w:type="spellStart"/>
      <w:r w:rsidRPr="000E6954">
        <w:rPr>
          <w:rFonts w:eastAsia="Times New Roman" w:cs="Times New Roman"/>
          <w:b/>
          <w:bCs/>
          <w:kern w:val="0"/>
          <w:szCs w:val="28"/>
          <w:lang w:val="uk-UA" w:eastAsia="ru-RU"/>
          <w14:ligatures w14:val="none"/>
        </w:rPr>
        <w:t>м.Черкаси</w:t>
      </w:r>
      <w:proofErr w:type="spellEnd"/>
      <w:r w:rsidRPr="000E6954">
        <w:rPr>
          <w:rFonts w:eastAsia="Times New Roman" w:cs="Times New Roman"/>
          <w:b/>
          <w:bCs/>
          <w:kern w:val="0"/>
          <w:szCs w:val="28"/>
          <w:lang w:val="uk-UA" w:eastAsia="ru-RU"/>
          <w14:ligatures w14:val="none"/>
        </w:rPr>
        <w:t xml:space="preserve">, </w:t>
      </w:r>
      <w:proofErr w:type="spellStart"/>
      <w:r w:rsidRPr="000E6954">
        <w:rPr>
          <w:rFonts w:eastAsia="Times New Roman" w:cs="Times New Roman"/>
          <w:b/>
          <w:bCs/>
          <w:kern w:val="0"/>
          <w:szCs w:val="28"/>
          <w:lang w:val="uk-UA" w:eastAsia="ru-RU"/>
          <w14:ligatures w14:val="none"/>
        </w:rPr>
        <w:t>вул.Хрещатик</w:t>
      </w:r>
      <w:proofErr w:type="spellEnd"/>
      <w:r w:rsidRPr="000E6954">
        <w:rPr>
          <w:rFonts w:eastAsia="Times New Roman" w:cs="Times New Roman"/>
          <w:b/>
          <w:bCs/>
          <w:kern w:val="0"/>
          <w:szCs w:val="28"/>
          <w:lang w:val="uk-UA" w:eastAsia="ru-RU"/>
          <w14:ligatures w14:val="none"/>
        </w:rPr>
        <w:t>, будинок 200</w:t>
      </w:r>
    </w:p>
    <w:p w14:paraId="6FFA173C" w14:textId="02319E5A" w:rsidR="000E6954" w:rsidRDefault="000E6954" w:rsidP="00DF4F67">
      <w:pPr>
        <w:spacing w:after="0"/>
        <w:rPr>
          <w:b/>
          <w:bCs/>
          <w:lang w:val="uk-UA"/>
        </w:rPr>
      </w:pPr>
      <w:bookmarkStart w:id="1" w:name="_Hlk159598055"/>
      <w:r>
        <w:rPr>
          <w:b/>
          <w:bCs/>
          <w:lang w:val="uk-UA"/>
        </w:rPr>
        <w:t>Телефон (096) 241-49-21</w:t>
      </w:r>
    </w:p>
    <w:bookmarkEnd w:id="1"/>
    <w:p w14:paraId="0296D71C" w14:textId="77777777" w:rsidR="00B401C7" w:rsidRPr="00B401C7" w:rsidRDefault="00B401C7" w:rsidP="00B401C7">
      <w:pPr>
        <w:spacing w:after="0"/>
        <w:rPr>
          <w:rFonts w:eastAsia="Times New Roman" w:cs="Times New Roman"/>
          <w:kern w:val="0"/>
          <w:szCs w:val="28"/>
          <w:lang w:eastAsia="ru-RU"/>
          <w14:ligatures w14:val="none"/>
        </w:rPr>
      </w:pPr>
      <w:r w:rsidRPr="00B401C7">
        <w:rPr>
          <w:rFonts w:eastAsia="Times New Roman" w:cs="Times New Roman"/>
          <w:kern w:val="0"/>
          <w:szCs w:val="28"/>
          <w:lang w:eastAsia="ru-RU"/>
          <w14:ligatures w14:val="none"/>
        </w:rPr>
        <w:t> </w:t>
      </w:r>
    </w:p>
    <w:p w14:paraId="6FC70524" w14:textId="657D7024" w:rsidR="00B401C7" w:rsidRPr="00B401C7" w:rsidRDefault="00B401C7" w:rsidP="004E5985">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Споживач, який втратив належність до захищеної категорії, зобов’язаний повідомити про це</w:t>
      </w:r>
      <w:r w:rsidR="00DF4F67" w:rsidRPr="004E5985">
        <w:rPr>
          <w:rFonts w:eastAsia="Times New Roman" w:cs="Times New Roman"/>
          <w:kern w:val="0"/>
          <w:szCs w:val="28"/>
          <w:lang w:val="uk-UA" w:eastAsia="ru-RU"/>
          <w14:ligatures w14:val="none"/>
        </w:rPr>
        <w:t xml:space="preserve"> Ломбард</w:t>
      </w:r>
      <w:r w:rsidRPr="00B401C7">
        <w:rPr>
          <w:rFonts w:eastAsia="Times New Roman" w:cs="Times New Roman"/>
          <w:kern w:val="0"/>
          <w:szCs w:val="28"/>
          <w:lang w:val="uk-UA" w:eastAsia="ru-RU"/>
          <w14:ligatures w14:val="none"/>
        </w:rPr>
        <w:t>, нового кредитора протягом 30 календарних днів з дня втрати належності.</w:t>
      </w:r>
    </w:p>
    <w:p w14:paraId="16E985BB" w14:textId="47255D47" w:rsidR="00B401C7" w:rsidRPr="00B401C7" w:rsidRDefault="00B401C7" w:rsidP="009D685E">
      <w:pPr>
        <w:spacing w:after="0"/>
        <w:rPr>
          <w:rFonts w:eastAsia="Times New Roman" w:cs="Times New Roman"/>
          <w:kern w:val="0"/>
          <w:szCs w:val="28"/>
          <w:lang w:val="uk-UA" w:eastAsia="ru-RU"/>
          <w14:ligatures w14:val="none"/>
        </w:rPr>
      </w:pPr>
      <w:r w:rsidRPr="00B401C7">
        <w:rPr>
          <w:rFonts w:eastAsia="Times New Roman" w:cs="Times New Roman"/>
          <w:kern w:val="0"/>
          <w:szCs w:val="28"/>
          <w:lang w:eastAsia="ru-RU"/>
          <w14:ligatures w14:val="none"/>
        </w:rPr>
        <w:t> </w:t>
      </w:r>
      <w:r w:rsidRPr="00B401C7">
        <w:rPr>
          <w:rFonts w:eastAsia="Times New Roman" w:cs="Times New Roman"/>
          <w:kern w:val="0"/>
          <w:szCs w:val="28"/>
          <w:lang w:val="uk-UA" w:eastAsia="ru-RU"/>
          <w14:ligatures w14:val="none"/>
        </w:rPr>
        <w:t>Позичальники-військовослужбовці мають право на пільгу, визначену Законом України </w:t>
      </w:r>
      <w:hyperlink r:id="rId9" w:anchor="Text" w:tgtFrame="_blank" w:history="1">
        <w:r w:rsidRPr="00B401C7">
          <w:rPr>
            <w:rFonts w:eastAsia="Times New Roman" w:cs="Times New Roman"/>
            <w:kern w:val="0"/>
            <w:szCs w:val="28"/>
            <w:lang w:val="uk-UA" w:eastAsia="ru-RU"/>
            <w14:ligatures w14:val="none"/>
          </w:rPr>
          <w:t>«Про</w:t>
        </w:r>
      </w:hyperlink>
      <w:r w:rsidRPr="00B401C7">
        <w:rPr>
          <w:rFonts w:eastAsia="Times New Roman" w:cs="Times New Roman"/>
          <w:kern w:val="0"/>
          <w:szCs w:val="28"/>
          <w:lang w:val="uk-UA" w:eastAsia="ru-RU"/>
          <w14:ligatures w14:val="none"/>
        </w:rPr>
        <w:t> соціальний і правовий захист військовослужбовців та членів їх сімей», а саме: звільняються від сплати штрафних санкцій і відсотків за користування кредитами та кредитними картками.</w:t>
      </w:r>
    </w:p>
    <w:p w14:paraId="17BC132E" w14:textId="77777777" w:rsidR="00B401C7" w:rsidRPr="00B401C7" w:rsidRDefault="00B401C7" w:rsidP="004E5985">
      <w:pPr>
        <w:spacing w:after="0"/>
        <w:jc w:val="both"/>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 </w:t>
      </w:r>
    </w:p>
    <w:p w14:paraId="253880B0" w14:textId="33297F49" w:rsidR="00B401C7" w:rsidRPr="00B401C7" w:rsidRDefault="00B401C7" w:rsidP="005758D5">
      <w:pPr>
        <w:spacing w:after="0"/>
        <w:jc w:val="both"/>
        <w:rPr>
          <w:rFonts w:eastAsia="Times New Roman" w:cs="Times New Roman"/>
          <w:kern w:val="0"/>
          <w:szCs w:val="28"/>
          <w:lang w:val="uk-UA" w:eastAsia="ru-RU"/>
          <w14:ligatures w14:val="none"/>
        </w:rPr>
      </w:pPr>
      <w:r w:rsidRPr="00B401C7">
        <w:rPr>
          <w:rFonts w:eastAsia="Times New Roman" w:cs="Times New Roman"/>
          <w:b/>
          <w:bCs/>
          <w:kern w:val="0"/>
          <w:szCs w:val="28"/>
          <w:lang w:val="uk-UA" w:eastAsia="ru-RU"/>
          <w14:ligatures w14:val="none"/>
        </w:rPr>
        <w:t xml:space="preserve">Для отримання пільги до </w:t>
      </w:r>
      <w:r w:rsidR="005758D5" w:rsidRPr="009D685E">
        <w:rPr>
          <w:rFonts w:eastAsia="Times New Roman" w:cs="Times New Roman"/>
          <w:b/>
          <w:bCs/>
          <w:kern w:val="0"/>
          <w:szCs w:val="28"/>
          <w:lang w:val="uk-UA" w:eastAsia="ru-RU"/>
          <w14:ligatures w14:val="none"/>
        </w:rPr>
        <w:t>Ломбар</w:t>
      </w:r>
      <w:r w:rsidR="009D685E">
        <w:rPr>
          <w:rFonts w:eastAsia="Times New Roman" w:cs="Times New Roman"/>
          <w:b/>
          <w:bCs/>
          <w:kern w:val="0"/>
          <w:szCs w:val="28"/>
          <w:lang w:val="uk-UA" w:eastAsia="ru-RU"/>
          <w14:ligatures w14:val="none"/>
        </w:rPr>
        <w:t>д</w:t>
      </w:r>
      <w:r w:rsidRPr="00B401C7">
        <w:rPr>
          <w:rFonts w:eastAsia="Times New Roman" w:cs="Times New Roman"/>
          <w:b/>
          <w:bCs/>
          <w:kern w:val="0"/>
          <w:szCs w:val="28"/>
          <w:lang w:val="uk-UA" w:eastAsia="ru-RU"/>
          <w14:ligatures w14:val="none"/>
        </w:rPr>
        <w:t xml:space="preserve"> необхідно надати один з перелічених документів:</w:t>
      </w:r>
    </w:p>
    <w:p w14:paraId="03ADA387" w14:textId="77777777" w:rsidR="00B401C7" w:rsidRPr="00B401C7" w:rsidRDefault="00B401C7" w:rsidP="00B401C7">
      <w:pPr>
        <w:spacing w:after="0"/>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t> </w:t>
      </w:r>
    </w:p>
    <w:p w14:paraId="37671F60" w14:textId="77777777" w:rsidR="00B401C7" w:rsidRPr="00B401C7" w:rsidRDefault="00B401C7" w:rsidP="005758D5">
      <w:pPr>
        <w:spacing w:after="0"/>
        <w:rPr>
          <w:rFonts w:eastAsia="Times New Roman" w:cs="Times New Roman"/>
          <w:kern w:val="0"/>
          <w:szCs w:val="28"/>
          <w:lang w:val="uk-UA" w:eastAsia="ru-RU"/>
          <w14:ligatures w14:val="none"/>
        </w:rPr>
      </w:pPr>
      <w:r w:rsidRPr="00B401C7">
        <w:rPr>
          <w:rFonts w:eastAsia="Times New Roman" w:cs="Times New Roman"/>
          <w:kern w:val="0"/>
          <w:szCs w:val="28"/>
          <w:lang w:val="uk-UA" w:eastAsia="ru-RU"/>
          <w14:ligatures w14:val="none"/>
        </w:rPr>
        <w:lastRenderedPageBreak/>
        <w:t>- військовий квиток, в якому в відповідних розділах здійснюються службові відмітки (всі сторінки);</w:t>
      </w:r>
      <w:r w:rsidRPr="00B401C7">
        <w:rPr>
          <w:rFonts w:eastAsia="Times New Roman" w:cs="Times New Roman"/>
          <w:kern w:val="0"/>
          <w:szCs w:val="28"/>
          <w:lang w:val="uk-UA" w:eastAsia="ru-RU"/>
          <w14:ligatures w14:val="none"/>
        </w:rPr>
        <w:br/>
        <w:t>- наказ (витяг з наказу), виданий військовим комісаріатом або військовою частиною;</w:t>
      </w:r>
      <w:r w:rsidRPr="00B401C7">
        <w:rPr>
          <w:rFonts w:eastAsia="Times New Roman" w:cs="Times New Roman"/>
          <w:kern w:val="0"/>
          <w:szCs w:val="28"/>
          <w:lang w:val="uk-UA" w:eastAsia="ru-RU"/>
          <w14:ligatures w14:val="none"/>
        </w:rPr>
        <w:br/>
        <w:t>- лист, довідка про призов на військову службу, видана військовим комісаріатом або військовою частиною (форма №5).</w:t>
      </w:r>
    </w:p>
    <w:p w14:paraId="178F034A" w14:textId="647DF0DE" w:rsidR="00015B43" w:rsidRDefault="00B401C7" w:rsidP="00B401C7">
      <w:pPr>
        <w:spacing w:after="0"/>
        <w:rPr>
          <w:rFonts w:eastAsia="Times New Roman" w:cs="Times New Roman"/>
          <w:b/>
          <w:bCs/>
          <w:kern w:val="0"/>
          <w:szCs w:val="28"/>
          <w:lang w:eastAsia="ru-RU"/>
          <w14:ligatures w14:val="none"/>
        </w:rPr>
      </w:pPr>
      <w:r w:rsidRPr="00B401C7">
        <w:rPr>
          <w:rFonts w:eastAsia="Times New Roman" w:cs="Times New Roman"/>
          <w:kern w:val="0"/>
          <w:szCs w:val="28"/>
          <w:lang w:eastAsia="ru-RU"/>
          <w14:ligatures w14:val="none"/>
        </w:rPr>
        <w:t> </w:t>
      </w:r>
    </w:p>
    <w:p w14:paraId="41314844" w14:textId="51507B17" w:rsidR="00B401C7" w:rsidRPr="00B401C7" w:rsidRDefault="00B401C7" w:rsidP="00B401C7">
      <w:pPr>
        <w:spacing w:after="0"/>
        <w:rPr>
          <w:rFonts w:eastAsia="Times New Roman" w:cs="Times New Roman"/>
          <w:kern w:val="0"/>
          <w:szCs w:val="28"/>
          <w:lang w:eastAsia="ru-RU"/>
          <w14:ligatures w14:val="none"/>
        </w:rPr>
      </w:pPr>
      <w:proofErr w:type="spellStart"/>
      <w:r w:rsidRPr="00B401C7">
        <w:rPr>
          <w:rFonts w:eastAsia="Times New Roman" w:cs="Times New Roman"/>
          <w:b/>
          <w:bCs/>
          <w:kern w:val="0"/>
          <w:szCs w:val="28"/>
          <w:lang w:eastAsia="ru-RU"/>
          <w14:ligatures w14:val="none"/>
        </w:rPr>
        <w:t>Повідомлення</w:t>
      </w:r>
      <w:proofErr w:type="spellEnd"/>
      <w:r w:rsidRPr="00B401C7">
        <w:rPr>
          <w:rFonts w:eastAsia="Times New Roman" w:cs="Times New Roman"/>
          <w:b/>
          <w:bCs/>
          <w:kern w:val="0"/>
          <w:szCs w:val="28"/>
          <w:lang w:eastAsia="ru-RU"/>
          <w14:ligatures w14:val="none"/>
        </w:rPr>
        <w:t xml:space="preserve"> </w:t>
      </w:r>
      <w:proofErr w:type="spellStart"/>
      <w:r w:rsidRPr="00B401C7">
        <w:rPr>
          <w:rFonts w:eastAsia="Times New Roman" w:cs="Times New Roman"/>
          <w:b/>
          <w:bCs/>
          <w:kern w:val="0"/>
          <w:szCs w:val="28"/>
          <w:lang w:eastAsia="ru-RU"/>
          <w14:ligatures w14:val="none"/>
        </w:rPr>
        <w:t>споживачів</w:t>
      </w:r>
      <w:proofErr w:type="spellEnd"/>
      <w:r w:rsidRPr="00B401C7">
        <w:rPr>
          <w:rFonts w:eastAsia="Times New Roman" w:cs="Times New Roman"/>
          <w:b/>
          <w:bCs/>
          <w:kern w:val="0"/>
          <w:szCs w:val="28"/>
          <w:lang w:eastAsia="ru-RU"/>
          <w14:ligatures w14:val="none"/>
        </w:rPr>
        <w:t xml:space="preserve"> та </w:t>
      </w:r>
      <w:proofErr w:type="spellStart"/>
      <w:r w:rsidRPr="00B401C7">
        <w:rPr>
          <w:rFonts w:eastAsia="Times New Roman" w:cs="Times New Roman"/>
          <w:b/>
          <w:bCs/>
          <w:kern w:val="0"/>
          <w:szCs w:val="28"/>
          <w:lang w:eastAsia="ru-RU"/>
          <w14:ligatures w14:val="none"/>
        </w:rPr>
        <w:t>інших</w:t>
      </w:r>
      <w:proofErr w:type="spellEnd"/>
      <w:r w:rsidRPr="00B401C7">
        <w:rPr>
          <w:rFonts w:eastAsia="Times New Roman" w:cs="Times New Roman"/>
          <w:b/>
          <w:bCs/>
          <w:kern w:val="0"/>
          <w:szCs w:val="28"/>
          <w:lang w:eastAsia="ru-RU"/>
          <w14:ligatures w14:val="none"/>
        </w:rPr>
        <w:t xml:space="preserve"> </w:t>
      </w:r>
      <w:proofErr w:type="spellStart"/>
      <w:r w:rsidRPr="00B401C7">
        <w:rPr>
          <w:rFonts w:eastAsia="Times New Roman" w:cs="Times New Roman"/>
          <w:b/>
          <w:bCs/>
          <w:kern w:val="0"/>
          <w:szCs w:val="28"/>
          <w:lang w:eastAsia="ru-RU"/>
          <w14:ligatures w14:val="none"/>
        </w:rPr>
        <w:t>осіб</w:t>
      </w:r>
      <w:proofErr w:type="spellEnd"/>
      <w:r w:rsidRPr="00B401C7">
        <w:rPr>
          <w:rFonts w:eastAsia="Times New Roman" w:cs="Times New Roman"/>
          <w:b/>
          <w:bCs/>
          <w:kern w:val="0"/>
          <w:szCs w:val="28"/>
          <w:lang w:eastAsia="ru-RU"/>
          <w14:ligatures w14:val="none"/>
        </w:rPr>
        <w:t xml:space="preserve">, </w:t>
      </w:r>
      <w:proofErr w:type="spellStart"/>
      <w:r w:rsidRPr="00B401C7">
        <w:rPr>
          <w:rFonts w:eastAsia="Times New Roman" w:cs="Times New Roman"/>
          <w:b/>
          <w:bCs/>
          <w:kern w:val="0"/>
          <w:szCs w:val="28"/>
          <w:lang w:eastAsia="ru-RU"/>
          <w14:ligatures w14:val="none"/>
        </w:rPr>
        <w:t>приймаються</w:t>
      </w:r>
      <w:proofErr w:type="spellEnd"/>
      <w:r w:rsidRPr="00B401C7">
        <w:rPr>
          <w:rFonts w:eastAsia="Times New Roman" w:cs="Times New Roman"/>
          <w:b/>
          <w:bCs/>
          <w:kern w:val="0"/>
          <w:szCs w:val="28"/>
          <w:lang w:eastAsia="ru-RU"/>
          <w14:ligatures w14:val="none"/>
        </w:rPr>
        <w:t>:</w:t>
      </w:r>
    </w:p>
    <w:p w14:paraId="31F3D7C1" w14:textId="1D34159C" w:rsidR="009D685E" w:rsidRPr="009D685E" w:rsidRDefault="004710EF" w:rsidP="009D685E">
      <w:pPr>
        <w:pStyle w:val="a3"/>
        <w:numPr>
          <w:ilvl w:val="0"/>
          <w:numId w:val="1"/>
        </w:numPr>
        <w:spacing w:after="0"/>
        <w:rPr>
          <w:b/>
          <w:bCs/>
          <w:lang w:val="uk-UA"/>
        </w:rPr>
      </w:pPr>
      <w:r>
        <w:rPr>
          <w:rFonts w:eastAsia="Times New Roman" w:cs="Times New Roman"/>
          <w:b/>
          <w:bCs/>
          <w:kern w:val="0"/>
          <w:szCs w:val="28"/>
          <w:lang w:val="uk-UA" w:eastAsia="ru-RU"/>
          <w14:ligatures w14:val="none"/>
        </w:rPr>
        <w:t>Н</w:t>
      </w:r>
      <w:r w:rsidR="00B401C7" w:rsidRPr="009D685E">
        <w:rPr>
          <w:rFonts w:eastAsia="Times New Roman" w:cs="Times New Roman"/>
          <w:b/>
          <w:bCs/>
          <w:kern w:val="0"/>
          <w:szCs w:val="28"/>
          <w:lang w:eastAsia="ru-RU"/>
          <w14:ligatures w14:val="none"/>
        </w:rPr>
        <w:t xml:space="preserve">а </w:t>
      </w:r>
      <w:proofErr w:type="spellStart"/>
      <w:r w:rsidR="00B401C7" w:rsidRPr="009D685E">
        <w:rPr>
          <w:rFonts w:eastAsia="Times New Roman" w:cs="Times New Roman"/>
          <w:b/>
          <w:bCs/>
          <w:kern w:val="0"/>
          <w:szCs w:val="28"/>
          <w:lang w:eastAsia="ru-RU"/>
          <w14:ligatures w14:val="none"/>
        </w:rPr>
        <w:t>електрону</w:t>
      </w:r>
      <w:proofErr w:type="spellEnd"/>
      <w:r w:rsidR="00B401C7" w:rsidRPr="009D685E">
        <w:rPr>
          <w:rFonts w:eastAsia="Times New Roman" w:cs="Times New Roman"/>
          <w:b/>
          <w:bCs/>
          <w:kern w:val="0"/>
          <w:szCs w:val="28"/>
          <w:lang w:eastAsia="ru-RU"/>
          <w14:ligatures w14:val="none"/>
        </w:rPr>
        <w:t xml:space="preserve"> адресу:</w:t>
      </w:r>
      <w:r w:rsidR="009D685E" w:rsidRPr="009D685E">
        <w:rPr>
          <w:rFonts w:cs="Times New Roman"/>
          <w:b/>
          <w:bCs/>
          <w:szCs w:val="28"/>
          <w:lang w:val="uk-UA"/>
        </w:rPr>
        <w:t xml:space="preserve"> </w:t>
      </w:r>
      <w:hyperlink r:id="rId10" w:tooltip="Відправити e-mail" w:history="1">
        <w:r w:rsidR="009D685E" w:rsidRPr="009D685E">
          <w:rPr>
            <w:rFonts w:eastAsia="Times New Roman" w:cs="Times New Roman"/>
            <w:b/>
            <w:bCs/>
            <w:kern w:val="0"/>
            <w:szCs w:val="28"/>
            <w:u w:val="single"/>
            <w:lang w:val="uk-UA" w:eastAsia="ru-RU"/>
            <w14:ligatures w14:val="none"/>
          </w:rPr>
          <w:t>ck.pozyka@i.ua</w:t>
        </w:r>
      </w:hyperlink>
      <w:r w:rsidR="009D685E" w:rsidRPr="009D685E">
        <w:rPr>
          <w:rFonts w:eastAsia="Times New Roman" w:cs="Times New Roman"/>
          <w:b/>
          <w:bCs/>
          <w:kern w:val="0"/>
          <w:szCs w:val="28"/>
          <w:lang w:val="uk-UA" w:eastAsia="ru-RU"/>
          <w14:ligatures w14:val="none"/>
        </w:rPr>
        <w:t>;</w:t>
      </w:r>
    </w:p>
    <w:p w14:paraId="56152AA7" w14:textId="63200FB6" w:rsidR="009D685E" w:rsidRDefault="004710EF" w:rsidP="009D685E">
      <w:pPr>
        <w:pStyle w:val="a3"/>
        <w:numPr>
          <w:ilvl w:val="0"/>
          <w:numId w:val="1"/>
        </w:numPr>
        <w:spacing w:after="0"/>
        <w:rPr>
          <w:b/>
          <w:bCs/>
          <w:lang w:val="uk-UA"/>
        </w:rPr>
      </w:pPr>
      <w:r>
        <w:rPr>
          <w:rFonts w:eastAsia="Times New Roman" w:cs="Times New Roman"/>
          <w:b/>
          <w:bCs/>
          <w:kern w:val="0"/>
          <w:szCs w:val="28"/>
          <w:lang w:val="uk-UA" w:eastAsia="ru-RU"/>
          <w14:ligatures w14:val="none"/>
        </w:rPr>
        <w:t>Л</w:t>
      </w:r>
      <w:r w:rsidR="009D685E" w:rsidRPr="009D685E">
        <w:rPr>
          <w:rFonts w:eastAsia="Times New Roman" w:cs="Times New Roman"/>
          <w:b/>
          <w:bCs/>
          <w:kern w:val="0"/>
          <w:szCs w:val="28"/>
          <w:lang w:val="uk-UA" w:eastAsia="ru-RU"/>
          <w14:ligatures w14:val="none"/>
        </w:rPr>
        <w:t xml:space="preserve">истом на поштову адресу Ломбарду: </w:t>
      </w:r>
      <w:r w:rsidR="009D685E" w:rsidRPr="009D685E">
        <w:rPr>
          <w:b/>
          <w:bCs/>
          <w:lang w:val="uk-UA"/>
        </w:rPr>
        <w:t xml:space="preserve">20700, Черкаська область, </w:t>
      </w:r>
      <w:proofErr w:type="spellStart"/>
      <w:r w:rsidR="009D685E" w:rsidRPr="009D685E">
        <w:rPr>
          <w:b/>
          <w:bCs/>
          <w:lang w:val="uk-UA"/>
        </w:rPr>
        <w:t>м.Сміла</w:t>
      </w:r>
      <w:proofErr w:type="spellEnd"/>
      <w:r w:rsidR="009D685E" w:rsidRPr="009D685E">
        <w:rPr>
          <w:b/>
          <w:bCs/>
          <w:lang w:val="uk-UA"/>
        </w:rPr>
        <w:t>, вул. Свердлова, 91, офіс 204.</w:t>
      </w:r>
    </w:p>
    <w:p w14:paraId="5DC3EDED" w14:textId="5D6F8121" w:rsidR="000E6954" w:rsidRDefault="000E6954" w:rsidP="009D685E">
      <w:pPr>
        <w:pStyle w:val="a3"/>
        <w:numPr>
          <w:ilvl w:val="0"/>
          <w:numId w:val="1"/>
        </w:numPr>
        <w:spacing w:after="0"/>
        <w:rPr>
          <w:b/>
          <w:bCs/>
          <w:lang w:val="uk-UA"/>
        </w:rPr>
      </w:pPr>
      <w:r>
        <w:rPr>
          <w:rFonts w:eastAsia="Times New Roman" w:cs="Times New Roman"/>
          <w:b/>
          <w:bCs/>
          <w:kern w:val="0"/>
          <w:szCs w:val="28"/>
          <w:lang w:val="uk-UA" w:eastAsia="ru-RU"/>
          <w14:ligatures w14:val="none"/>
        </w:rPr>
        <w:t>Л</w:t>
      </w:r>
      <w:r w:rsidRPr="009D685E">
        <w:rPr>
          <w:rFonts w:eastAsia="Times New Roman" w:cs="Times New Roman"/>
          <w:b/>
          <w:bCs/>
          <w:kern w:val="0"/>
          <w:szCs w:val="28"/>
          <w:lang w:val="uk-UA" w:eastAsia="ru-RU"/>
          <w14:ligatures w14:val="none"/>
        </w:rPr>
        <w:t>истом на поштову адресу Ломбарду:</w:t>
      </w:r>
      <w:r>
        <w:rPr>
          <w:rFonts w:eastAsia="Times New Roman" w:cs="Times New Roman"/>
          <w:b/>
          <w:bCs/>
          <w:kern w:val="0"/>
          <w:szCs w:val="28"/>
          <w:lang w:val="uk-UA" w:eastAsia="ru-RU"/>
          <w14:ligatures w14:val="none"/>
        </w:rPr>
        <w:t xml:space="preserve"> 18001, Черкаська область, </w:t>
      </w:r>
      <w:proofErr w:type="spellStart"/>
      <w:r>
        <w:rPr>
          <w:rFonts w:eastAsia="Times New Roman" w:cs="Times New Roman"/>
          <w:b/>
          <w:bCs/>
          <w:kern w:val="0"/>
          <w:szCs w:val="28"/>
          <w:lang w:val="uk-UA" w:eastAsia="ru-RU"/>
          <w14:ligatures w14:val="none"/>
        </w:rPr>
        <w:t>м.Черкаси</w:t>
      </w:r>
      <w:proofErr w:type="spellEnd"/>
      <w:r>
        <w:rPr>
          <w:rFonts w:eastAsia="Times New Roman" w:cs="Times New Roman"/>
          <w:b/>
          <w:bCs/>
          <w:kern w:val="0"/>
          <w:szCs w:val="28"/>
          <w:lang w:val="uk-UA" w:eastAsia="ru-RU"/>
          <w14:ligatures w14:val="none"/>
        </w:rPr>
        <w:t xml:space="preserve">, </w:t>
      </w:r>
      <w:proofErr w:type="spellStart"/>
      <w:r>
        <w:rPr>
          <w:rFonts w:eastAsia="Times New Roman" w:cs="Times New Roman"/>
          <w:b/>
          <w:bCs/>
          <w:kern w:val="0"/>
          <w:szCs w:val="28"/>
          <w:lang w:val="uk-UA" w:eastAsia="ru-RU"/>
          <w14:ligatures w14:val="none"/>
        </w:rPr>
        <w:t>вул.Хрещатик</w:t>
      </w:r>
      <w:proofErr w:type="spellEnd"/>
      <w:r>
        <w:rPr>
          <w:rFonts w:eastAsia="Times New Roman" w:cs="Times New Roman"/>
          <w:b/>
          <w:bCs/>
          <w:kern w:val="0"/>
          <w:szCs w:val="28"/>
          <w:lang w:val="uk-UA" w:eastAsia="ru-RU"/>
          <w14:ligatures w14:val="none"/>
        </w:rPr>
        <w:t>, будинок 200</w:t>
      </w:r>
    </w:p>
    <w:p w14:paraId="0DEF726C" w14:textId="77777777" w:rsidR="000E6954" w:rsidRPr="000E6954" w:rsidRDefault="000E6954" w:rsidP="000E6954">
      <w:pPr>
        <w:spacing w:after="0"/>
        <w:ind w:left="75"/>
        <w:rPr>
          <w:b/>
          <w:bCs/>
          <w:lang w:val="uk-UA"/>
        </w:rPr>
      </w:pPr>
      <w:r w:rsidRPr="000E6954">
        <w:rPr>
          <w:b/>
          <w:bCs/>
          <w:lang w:val="uk-UA"/>
        </w:rPr>
        <w:t>Телефон (096) 241-49-21</w:t>
      </w:r>
    </w:p>
    <w:p w14:paraId="59A25C14" w14:textId="77777777" w:rsidR="000E6954" w:rsidRPr="000E6954" w:rsidRDefault="000E6954" w:rsidP="000E6954">
      <w:pPr>
        <w:spacing w:after="0"/>
        <w:ind w:left="75"/>
        <w:rPr>
          <w:b/>
          <w:bCs/>
          <w:lang w:val="uk-UA"/>
        </w:rPr>
      </w:pPr>
    </w:p>
    <w:p w14:paraId="28E03BFA" w14:textId="427CFA92" w:rsidR="00B401C7" w:rsidRPr="009D685E" w:rsidRDefault="00B401C7" w:rsidP="009D685E">
      <w:pPr>
        <w:spacing w:after="0"/>
        <w:rPr>
          <w:rFonts w:cs="Times New Roman"/>
          <w:szCs w:val="28"/>
          <w:lang w:val="uk-UA"/>
        </w:rPr>
      </w:pPr>
      <w:r w:rsidRPr="00B401C7">
        <w:rPr>
          <w:rFonts w:eastAsia="Times New Roman" w:cs="Times New Roman"/>
          <w:kern w:val="0"/>
          <w:szCs w:val="28"/>
          <w:lang w:eastAsia="ru-RU"/>
          <w14:ligatures w14:val="none"/>
        </w:rPr>
        <w:t> </w:t>
      </w:r>
      <w:r w:rsidRPr="00B401C7">
        <w:rPr>
          <w:rFonts w:eastAsia="Times New Roman" w:cs="Times New Roman"/>
          <w:kern w:val="0"/>
          <w:szCs w:val="28"/>
          <w:lang w:val="uk-UA" w:eastAsia="ru-RU"/>
          <w14:ligatures w14:val="none"/>
        </w:rPr>
        <w:t>Подати заявку на отримання пільги можуть як військовослужбовці особисто, так і їхні родичі.</w:t>
      </w:r>
    </w:p>
    <w:sectPr w:rsidR="00B401C7" w:rsidRPr="009D685E" w:rsidSect="007F22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E7F38"/>
    <w:multiLevelType w:val="hybridMultilevel"/>
    <w:tmpl w:val="E4DA06BE"/>
    <w:lvl w:ilvl="0" w:tplc="341C94DA">
      <w:start w:val="1"/>
      <w:numFmt w:val="decimal"/>
      <w:lvlText w:val="%1."/>
      <w:lvlJc w:val="left"/>
      <w:pPr>
        <w:ind w:left="435" w:hanging="360"/>
      </w:pPr>
      <w:rPr>
        <w:rFonts w:eastAsia="Times New Roman" w:cs="Times New Roman"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16cid:durableId="207966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6A"/>
    <w:rsid w:val="00015B43"/>
    <w:rsid w:val="000E6954"/>
    <w:rsid w:val="00147DF0"/>
    <w:rsid w:val="00195080"/>
    <w:rsid w:val="00221163"/>
    <w:rsid w:val="0037069A"/>
    <w:rsid w:val="004710EF"/>
    <w:rsid w:val="004E5985"/>
    <w:rsid w:val="00500609"/>
    <w:rsid w:val="00537070"/>
    <w:rsid w:val="005670A8"/>
    <w:rsid w:val="005758D5"/>
    <w:rsid w:val="005C18D1"/>
    <w:rsid w:val="005E2C0F"/>
    <w:rsid w:val="005E39BD"/>
    <w:rsid w:val="006C0B77"/>
    <w:rsid w:val="006F2D9F"/>
    <w:rsid w:val="006F5987"/>
    <w:rsid w:val="007F2257"/>
    <w:rsid w:val="008064BA"/>
    <w:rsid w:val="008242FF"/>
    <w:rsid w:val="00870751"/>
    <w:rsid w:val="008C74FD"/>
    <w:rsid w:val="00922C48"/>
    <w:rsid w:val="009D685E"/>
    <w:rsid w:val="00A60533"/>
    <w:rsid w:val="00AD16E8"/>
    <w:rsid w:val="00B401C7"/>
    <w:rsid w:val="00B57AE7"/>
    <w:rsid w:val="00B915B7"/>
    <w:rsid w:val="00CC2C10"/>
    <w:rsid w:val="00CC5D6A"/>
    <w:rsid w:val="00DF4F67"/>
    <w:rsid w:val="00EA59DF"/>
    <w:rsid w:val="00EE4070"/>
    <w:rsid w:val="00F12C76"/>
    <w:rsid w:val="00F4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F857"/>
  <w15:chartTrackingRefBased/>
  <w15:docId w15:val="{B2F521FD-D77D-4931-95D3-DC34B76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5845">
      <w:bodyDiv w:val="1"/>
      <w:marLeft w:val="0"/>
      <w:marRight w:val="0"/>
      <w:marTop w:val="0"/>
      <w:marBottom w:val="0"/>
      <w:divBdr>
        <w:top w:val="none" w:sz="0" w:space="0" w:color="auto"/>
        <w:left w:val="none" w:sz="0" w:space="0" w:color="auto"/>
        <w:bottom w:val="none" w:sz="0" w:space="0" w:color="auto"/>
        <w:right w:val="none" w:sz="0" w:space="0" w:color="auto"/>
      </w:divBdr>
    </w:div>
    <w:div w:id="2111777872">
      <w:bodyDiv w:val="1"/>
      <w:marLeft w:val="0"/>
      <w:marRight w:val="0"/>
      <w:marTop w:val="0"/>
      <w:marBottom w:val="0"/>
      <w:divBdr>
        <w:top w:val="none" w:sz="0" w:space="0" w:color="auto"/>
        <w:left w:val="none" w:sz="0" w:space="0" w:color="auto"/>
        <w:bottom w:val="none" w:sz="0" w:space="0" w:color="auto"/>
        <w:right w:val="none" w:sz="0" w:space="0" w:color="auto"/>
      </w:divBdr>
      <w:divsChild>
        <w:div w:id="565916257">
          <w:marLeft w:val="0"/>
          <w:marRight w:val="0"/>
          <w:marTop w:val="0"/>
          <w:marBottom w:val="0"/>
          <w:divBdr>
            <w:top w:val="none" w:sz="0" w:space="0" w:color="auto"/>
            <w:left w:val="none" w:sz="0" w:space="0" w:color="auto"/>
            <w:bottom w:val="none" w:sz="0" w:space="0" w:color="auto"/>
            <w:right w:val="none" w:sz="0" w:space="0" w:color="auto"/>
          </w:divBdr>
        </w:div>
        <w:div w:id="1124345420">
          <w:marLeft w:val="0"/>
          <w:marRight w:val="0"/>
          <w:marTop w:val="0"/>
          <w:marBottom w:val="0"/>
          <w:divBdr>
            <w:top w:val="none" w:sz="0" w:space="0" w:color="auto"/>
            <w:left w:val="none" w:sz="0" w:space="0" w:color="auto"/>
            <w:bottom w:val="none" w:sz="0" w:space="0" w:color="auto"/>
            <w:right w:val="none" w:sz="0" w:space="0" w:color="auto"/>
          </w:divBdr>
        </w:div>
        <w:div w:id="1450126862">
          <w:marLeft w:val="0"/>
          <w:marRight w:val="0"/>
          <w:marTop w:val="0"/>
          <w:marBottom w:val="0"/>
          <w:divBdr>
            <w:top w:val="none" w:sz="0" w:space="0" w:color="auto"/>
            <w:left w:val="none" w:sz="0" w:space="0" w:color="auto"/>
            <w:bottom w:val="none" w:sz="0" w:space="0" w:color="auto"/>
            <w:right w:val="none" w:sz="0" w:space="0" w:color="auto"/>
          </w:divBdr>
        </w:div>
        <w:div w:id="1952741453">
          <w:marLeft w:val="0"/>
          <w:marRight w:val="0"/>
          <w:marTop w:val="0"/>
          <w:marBottom w:val="0"/>
          <w:divBdr>
            <w:top w:val="none" w:sz="0" w:space="0" w:color="auto"/>
            <w:left w:val="none" w:sz="0" w:space="0" w:color="auto"/>
            <w:bottom w:val="none" w:sz="0" w:space="0" w:color="auto"/>
            <w:right w:val="none" w:sz="0" w:space="0" w:color="auto"/>
          </w:divBdr>
        </w:div>
        <w:div w:id="1190603570">
          <w:marLeft w:val="0"/>
          <w:marRight w:val="0"/>
          <w:marTop w:val="0"/>
          <w:marBottom w:val="0"/>
          <w:divBdr>
            <w:top w:val="none" w:sz="0" w:space="0" w:color="auto"/>
            <w:left w:val="none" w:sz="0" w:space="0" w:color="auto"/>
            <w:bottom w:val="none" w:sz="0" w:space="0" w:color="auto"/>
            <w:right w:val="none" w:sz="0" w:space="0" w:color="auto"/>
          </w:divBdr>
        </w:div>
        <w:div w:id="1159804982">
          <w:marLeft w:val="0"/>
          <w:marRight w:val="0"/>
          <w:marTop w:val="0"/>
          <w:marBottom w:val="0"/>
          <w:divBdr>
            <w:top w:val="none" w:sz="0" w:space="0" w:color="auto"/>
            <w:left w:val="none" w:sz="0" w:space="0" w:color="auto"/>
            <w:bottom w:val="none" w:sz="0" w:space="0" w:color="auto"/>
            <w:right w:val="none" w:sz="0" w:space="0" w:color="auto"/>
          </w:divBdr>
        </w:div>
        <w:div w:id="288315628">
          <w:marLeft w:val="0"/>
          <w:marRight w:val="0"/>
          <w:marTop w:val="0"/>
          <w:marBottom w:val="0"/>
          <w:divBdr>
            <w:top w:val="none" w:sz="0" w:space="0" w:color="auto"/>
            <w:left w:val="none" w:sz="0" w:space="0" w:color="auto"/>
            <w:bottom w:val="none" w:sz="0" w:space="0" w:color="auto"/>
            <w:right w:val="none" w:sz="0" w:space="0" w:color="auto"/>
          </w:divBdr>
        </w:div>
        <w:div w:id="1903052982">
          <w:marLeft w:val="0"/>
          <w:marRight w:val="0"/>
          <w:marTop w:val="0"/>
          <w:marBottom w:val="0"/>
          <w:divBdr>
            <w:top w:val="none" w:sz="0" w:space="0" w:color="auto"/>
            <w:left w:val="none" w:sz="0" w:space="0" w:color="auto"/>
            <w:bottom w:val="none" w:sz="0" w:space="0" w:color="auto"/>
            <w:right w:val="none" w:sz="0" w:space="0" w:color="auto"/>
          </w:divBdr>
        </w:div>
        <w:div w:id="506135460">
          <w:marLeft w:val="0"/>
          <w:marRight w:val="0"/>
          <w:marTop w:val="0"/>
          <w:marBottom w:val="0"/>
          <w:divBdr>
            <w:top w:val="none" w:sz="0" w:space="0" w:color="auto"/>
            <w:left w:val="none" w:sz="0" w:space="0" w:color="auto"/>
            <w:bottom w:val="none" w:sz="0" w:space="0" w:color="auto"/>
            <w:right w:val="none" w:sz="0" w:space="0" w:color="auto"/>
          </w:divBdr>
        </w:div>
        <w:div w:id="1102914854">
          <w:marLeft w:val="0"/>
          <w:marRight w:val="0"/>
          <w:marTop w:val="0"/>
          <w:marBottom w:val="0"/>
          <w:divBdr>
            <w:top w:val="none" w:sz="0" w:space="0" w:color="auto"/>
            <w:left w:val="none" w:sz="0" w:space="0" w:color="auto"/>
            <w:bottom w:val="none" w:sz="0" w:space="0" w:color="auto"/>
            <w:right w:val="none" w:sz="0" w:space="0" w:color="auto"/>
          </w:divBdr>
        </w:div>
        <w:div w:id="1208104432">
          <w:marLeft w:val="0"/>
          <w:marRight w:val="0"/>
          <w:marTop w:val="0"/>
          <w:marBottom w:val="0"/>
          <w:divBdr>
            <w:top w:val="none" w:sz="0" w:space="0" w:color="auto"/>
            <w:left w:val="none" w:sz="0" w:space="0" w:color="auto"/>
            <w:bottom w:val="none" w:sz="0" w:space="0" w:color="auto"/>
            <w:right w:val="none" w:sz="0" w:space="0" w:color="auto"/>
          </w:divBdr>
        </w:div>
        <w:div w:id="1096712146">
          <w:marLeft w:val="0"/>
          <w:marRight w:val="0"/>
          <w:marTop w:val="0"/>
          <w:marBottom w:val="0"/>
          <w:divBdr>
            <w:top w:val="none" w:sz="0" w:space="0" w:color="auto"/>
            <w:left w:val="none" w:sz="0" w:space="0" w:color="auto"/>
            <w:bottom w:val="none" w:sz="0" w:space="0" w:color="auto"/>
            <w:right w:val="none" w:sz="0" w:space="0" w:color="auto"/>
          </w:divBdr>
        </w:div>
        <w:div w:id="949553560">
          <w:marLeft w:val="0"/>
          <w:marRight w:val="0"/>
          <w:marTop w:val="0"/>
          <w:marBottom w:val="0"/>
          <w:divBdr>
            <w:top w:val="none" w:sz="0" w:space="0" w:color="auto"/>
            <w:left w:val="none" w:sz="0" w:space="0" w:color="auto"/>
            <w:bottom w:val="none" w:sz="0" w:space="0" w:color="auto"/>
            <w:right w:val="none" w:sz="0" w:space="0" w:color="auto"/>
          </w:divBdr>
        </w:div>
        <w:div w:id="108595649">
          <w:marLeft w:val="0"/>
          <w:marRight w:val="0"/>
          <w:marTop w:val="0"/>
          <w:marBottom w:val="0"/>
          <w:divBdr>
            <w:top w:val="none" w:sz="0" w:space="0" w:color="auto"/>
            <w:left w:val="none" w:sz="0" w:space="0" w:color="auto"/>
            <w:bottom w:val="none" w:sz="0" w:space="0" w:color="auto"/>
            <w:right w:val="none" w:sz="0" w:space="0" w:color="auto"/>
          </w:divBdr>
        </w:div>
        <w:div w:id="1156337286">
          <w:marLeft w:val="0"/>
          <w:marRight w:val="0"/>
          <w:marTop w:val="0"/>
          <w:marBottom w:val="0"/>
          <w:divBdr>
            <w:top w:val="none" w:sz="0" w:space="0" w:color="auto"/>
            <w:left w:val="none" w:sz="0" w:space="0" w:color="auto"/>
            <w:bottom w:val="none" w:sz="0" w:space="0" w:color="auto"/>
            <w:right w:val="none" w:sz="0" w:space="0" w:color="auto"/>
          </w:divBdr>
        </w:div>
        <w:div w:id="73818558">
          <w:marLeft w:val="0"/>
          <w:marRight w:val="0"/>
          <w:marTop w:val="0"/>
          <w:marBottom w:val="0"/>
          <w:divBdr>
            <w:top w:val="none" w:sz="0" w:space="0" w:color="auto"/>
            <w:left w:val="none" w:sz="0" w:space="0" w:color="auto"/>
            <w:bottom w:val="none" w:sz="0" w:space="0" w:color="auto"/>
            <w:right w:val="none" w:sz="0" w:space="0" w:color="auto"/>
          </w:divBdr>
        </w:div>
        <w:div w:id="1597404860">
          <w:marLeft w:val="0"/>
          <w:marRight w:val="0"/>
          <w:marTop w:val="0"/>
          <w:marBottom w:val="0"/>
          <w:divBdr>
            <w:top w:val="none" w:sz="0" w:space="0" w:color="auto"/>
            <w:left w:val="none" w:sz="0" w:space="0" w:color="auto"/>
            <w:bottom w:val="none" w:sz="0" w:space="0" w:color="auto"/>
            <w:right w:val="none" w:sz="0" w:space="0" w:color="auto"/>
          </w:divBdr>
        </w:div>
        <w:div w:id="1066341247">
          <w:marLeft w:val="0"/>
          <w:marRight w:val="0"/>
          <w:marTop w:val="0"/>
          <w:marBottom w:val="0"/>
          <w:divBdr>
            <w:top w:val="none" w:sz="0" w:space="0" w:color="auto"/>
            <w:left w:val="none" w:sz="0" w:space="0" w:color="auto"/>
            <w:bottom w:val="none" w:sz="0" w:space="0" w:color="auto"/>
            <w:right w:val="none" w:sz="0" w:space="0" w:color="auto"/>
          </w:divBdr>
        </w:div>
        <w:div w:id="2017733603">
          <w:marLeft w:val="0"/>
          <w:marRight w:val="0"/>
          <w:marTop w:val="0"/>
          <w:marBottom w:val="0"/>
          <w:divBdr>
            <w:top w:val="none" w:sz="0" w:space="0" w:color="auto"/>
            <w:left w:val="none" w:sz="0" w:space="0" w:color="auto"/>
            <w:bottom w:val="none" w:sz="0" w:space="0" w:color="auto"/>
            <w:right w:val="none" w:sz="0" w:space="0" w:color="auto"/>
          </w:divBdr>
        </w:div>
        <w:div w:id="95807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pozyka@i.ua" TargetMode="External"/><Relationship Id="rId3" Type="http://schemas.openxmlformats.org/officeDocument/2006/relationships/settings" Target="settings.xml"/><Relationship Id="rId7" Type="http://schemas.openxmlformats.org/officeDocument/2006/relationships/hyperlink" Target="https://drive.google.com/file/d/1v46PYCLw7duZrgkV7j1pZ6VGke-lZk8t/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pozyka@i.ua" TargetMode="External"/><Relationship Id="rId11" Type="http://schemas.openxmlformats.org/officeDocument/2006/relationships/fontTable" Target="fontTable.xml"/><Relationship Id="rId5" Type="http://schemas.openxmlformats.org/officeDocument/2006/relationships/hyperlink" Target="https://zakon.rada.gov.ua/laws/show/2459-20" TargetMode="External"/><Relationship Id="rId10" Type="http://schemas.openxmlformats.org/officeDocument/2006/relationships/hyperlink" Target="mailto:ck.pozyka@i.ua" TargetMode="External"/><Relationship Id="rId4" Type="http://schemas.openxmlformats.org/officeDocument/2006/relationships/webSettings" Target="webSettings.xml"/><Relationship Id="rId9" Type="http://schemas.openxmlformats.org/officeDocument/2006/relationships/hyperlink" Target="https://zakon.rada.gov.ua/laws/show/201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3</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2023-12-04T11:33:00Z</dcterms:created>
  <dcterms:modified xsi:type="dcterms:W3CDTF">2024-02-23T14:50:00Z</dcterms:modified>
</cp:coreProperties>
</file>