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628"/>
        <w:gridCol w:w="4909"/>
      </w:tblGrid>
      <w:tr w:rsidR="00597E82" w:rsidRPr="00460E65" w14:paraId="1D903A90" w14:textId="77777777" w:rsidTr="00B27406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74351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rPr>
                <w:b/>
                <w:bCs/>
              </w:rPr>
              <w:t>№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E52B1" w14:textId="77777777" w:rsidR="00597E82" w:rsidRPr="00603BA6" w:rsidRDefault="00597E82" w:rsidP="00B27406">
            <w:pPr>
              <w:pStyle w:val="a5"/>
              <w:ind w:left="1500" w:firstLine="0"/>
            </w:pPr>
            <w:r w:rsidRPr="00603BA6">
              <w:rPr>
                <w:b/>
                <w:bCs/>
              </w:rPr>
              <w:t>Категорія Звернення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2918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rPr>
                <w:b/>
                <w:bCs/>
              </w:rPr>
              <w:t>Строки розгляду та надання відповіді</w:t>
            </w:r>
          </w:p>
        </w:tc>
      </w:tr>
      <w:tr w:rsidR="00597E82" w:rsidRPr="00603BA6" w14:paraId="72A0BFA4" w14:textId="77777777" w:rsidTr="00B27406">
        <w:trPr>
          <w:trHeight w:hRule="exact" w:val="91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36CAC" w14:textId="77777777" w:rsidR="00597E82" w:rsidRPr="00603BA6" w:rsidRDefault="00597E82" w:rsidP="00B27406">
            <w:pPr>
              <w:pStyle w:val="a5"/>
              <w:spacing w:before="260"/>
              <w:ind w:firstLine="0"/>
            </w:pPr>
            <w:r w:rsidRPr="00603BA6"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CCB78" w14:textId="77777777" w:rsidR="00597E82" w:rsidRPr="00603BA6" w:rsidRDefault="00597E82" w:rsidP="00B27406">
            <w:pPr>
              <w:pStyle w:val="a5"/>
              <w:tabs>
                <w:tab w:val="left" w:pos="1637"/>
                <w:tab w:val="left" w:pos="3518"/>
                <w:tab w:val="left" w:pos="4411"/>
              </w:tabs>
              <w:ind w:firstLine="0"/>
            </w:pPr>
            <w:r>
              <w:t xml:space="preserve">Звернення Споживачів, що </w:t>
            </w:r>
            <w:r w:rsidRPr="00603BA6">
              <w:t>не</w:t>
            </w:r>
            <w:r>
              <w:t xml:space="preserve"> </w:t>
            </w:r>
            <w:r w:rsidRPr="00603BA6">
              <w:t>вимагають додаткового вивчення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6AED" w14:textId="77777777" w:rsidR="00597E82" w:rsidRPr="00603BA6" w:rsidRDefault="00597E82" w:rsidP="00B27406">
            <w:pPr>
              <w:pStyle w:val="a5"/>
              <w:tabs>
                <w:tab w:val="left" w:pos="1982"/>
                <w:tab w:val="left" w:pos="3360"/>
              </w:tabs>
              <w:ind w:firstLine="0"/>
            </w:pPr>
            <w:r w:rsidRPr="00603BA6">
              <w:t>Невідкладно,</w:t>
            </w:r>
            <w:r w:rsidRPr="00603BA6">
              <w:tab/>
              <w:t>але не</w:t>
            </w:r>
            <w:r w:rsidRPr="00603BA6">
              <w:tab/>
              <w:t>пізніше 15</w:t>
            </w:r>
            <w:r>
              <w:t xml:space="preserve"> </w:t>
            </w:r>
            <w:r w:rsidRPr="00603BA6">
              <w:t>(п’ятнадцяти) календарних днів від дня їх отримання</w:t>
            </w:r>
          </w:p>
        </w:tc>
      </w:tr>
    </w:tbl>
    <w:p w14:paraId="1BE4E39A" w14:textId="77777777" w:rsidR="00597E82" w:rsidRPr="00603BA6" w:rsidRDefault="00597E82" w:rsidP="00597E82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629"/>
        <w:gridCol w:w="4909"/>
      </w:tblGrid>
      <w:tr w:rsidR="00597E82" w:rsidRPr="00603BA6" w14:paraId="650131B8" w14:textId="77777777" w:rsidTr="00B27406">
        <w:trPr>
          <w:trHeight w:hRule="exact" w:val="893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36FC4983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t>2</w:t>
            </w:r>
          </w:p>
        </w:tc>
        <w:tc>
          <w:tcPr>
            <w:tcW w:w="4629" w:type="dxa"/>
            <w:tcBorders>
              <w:left w:val="single" w:sz="4" w:space="0" w:color="auto"/>
            </w:tcBorders>
            <w:shd w:val="clear" w:color="auto" w:fill="auto"/>
          </w:tcPr>
          <w:p w14:paraId="079CF3C5" w14:textId="77777777" w:rsidR="00597E82" w:rsidRPr="00603BA6" w:rsidRDefault="00597E82" w:rsidP="00B27406">
            <w:pPr>
              <w:pStyle w:val="a5"/>
              <w:spacing w:line="254" w:lineRule="auto"/>
              <w:ind w:firstLine="0"/>
            </w:pPr>
            <w:r w:rsidRPr="00603BA6">
              <w:t>Звер</w:t>
            </w:r>
            <w:r>
              <w:t>нення Споживачів, що вимагають д</w:t>
            </w:r>
            <w:r w:rsidRPr="00603BA6">
              <w:t>одаткового вивчення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0837E" w14:textId="77777777" w:rsidR="00597E82" w:rsidRPr="00603BA6" w:rsidRDefault="00597E82" w:rsidP="00B27406">
            <w:pPr>
              <w:pStyle w:val="a5"/>
              <w:spacing w:line="259" w:lineRule="auto"/>
              <w:ind w:firstLine="0"/>
            </w:pPr>
            <w:r w:rsidRPr="00603BA6">
              <w:t xml:space="preserve">Не пізніше </w:t>
            </w:r>
            <w:r>
              <w:t>30</w:t>
            </w:r>
            <w:r w:rsidRPr="00603BA6">
              <w:t xml:space="preserve"> (тридцяти) календарних днів з моменту отримання</w:t>
            </w:r>
          </w:p>
        </w:tc>
      </w:tr>
      <w:tr w:rsidR="00597E82" w:rsidRPr="00603BA6" w14:paraId="1126D436" w14:textId="77777777" w:rsidTr="00B27406">
        <w:trPr>
          <w:trHeight w:hRule="exact" w:val="12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D3B7A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FBD25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t>Складні запити Споживачів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F7CE" w14:textId="77777777" w:rsidR="00597E82" w:rsidRPr="00603BA6" w:rsidRDefault="00597E82" w:rsidP="00B27406">
            <w:pPr>
              <w:pStyle w:val="a5"/>
              <w:tabs>
                <w:tab w:val="left" w:pos="1987"/>
              </w:tabs>
              <w:ind w:firstLine="0"/>
            </w:pPr>
            <w:r w:rsidRPr="00603BA6">
              <w:t>Не більше 45 (сорока п’яти) календарних днів з моменту отримання з попередньою відповіддю протягом 10 (десяти)</w:t>
            </w:r>
          </w:p>
          <w:p w14:paraId="1AFA58A1" w14:textId="77777777" w:rsidR="00597E82" w:rsidRPr="00603BA6" w:rsidRDefault="00597E82" w:rsidP="00B27406">
            <w:pPr>
              <w:pStyle w:val="a5"/>
              <w:ind w:firstLine="0"/>
            </w:pPr>
            <w:r w:rsidRPr="00603BA6">
              <w:t>календарних днів з моменту отримання</w:t>
            </w:r>
          </w:p>
        </w:tc>
      </w:tr>
    </w:tbl>
    <w:p w14:paraId="3A6BF5DD" w14:textId="77777777" w:rsidR="00597E82" w:rsidRPr="00597E82" w:rsidRDefault="00597E82" w:rsidP="00597E82">
      <w:pPr>
        <w:pStyle w:val="a7"/>
        <w:ind w:left="1085"/>
        <w:rPr>
          <w:lang w:val="uk-UA" w:eastAsia="ru-RU" w:bidi="ru-RU"/>
        </w:rPr>
      </w:pPr>
    </w:p>
    <w:p w14:paraId="05F29846" w14:textId="6FCA2EA2" w:rsidR="00597E82" w:rsidRPr="00A56D92" w:rsidRDefault="00597E82" w:rsidP="00597E82">
      <w:pPr>
        <w:pStyle w:val="a7"/>
        <w:ind w:left="1085"/>
      </w:pPr>
      <w:r w:rsidRPr="00A56D92">
        <w:rPr>
          <w:lang w:eastAsia="ru-RU" w:bidi="ru-RU"/>
        </w:rPr>
        <w:t xml:space="preserve">Строки </w:t>
      </w:r>
      <w:r w:rsidRPr="00A56D92">
        <w:t>розгляду телефонних дзвінків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406"/>
        <w:gridCol w:w="4834"/>
      </w:tblGrid>
      <w:tr w:rsidR="00597E82" w:rsidRPr="00A56D92" w14:paraId="02CA45BD" w14:textId="77777777" w:rsidTr="00B27406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873D8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№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10B13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rPr>
                <w:b/>
                <w:bCs/>
              </w:rPr>
              <w:t>Категорія Звернення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9712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rPr>
                <w:b/>
                <w:bCs/>
              </w:rPr>
              <w:t>Строки розгляду та надання відповіді</w:t>
            </w:r>
          </w:p>
        </w:tc>
      </w:tr>
      <w:tr w:rsidR="00597E82" w:rsidRPr="00A56D92" w14:paraId="6F237781" w14:textId="77777777" w:rsidTr="00B27406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1FFB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19C22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Термінові Звернення Споживачів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F7474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Невідкладно, впродовж години</w:t>
            </w:r>
          </w:p>
        </w:tc>
      </w:tr>
      <w:tr w:rsidR="00597E82" w:rsidRPr="00A56D92" w14:paraId="2F8E8B93" w14:textId="77777777" w:rsidTr="00B27406"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C8953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CF98F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Звернення Споживачів, що вимагають додаткового вивчення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DCEE" w14:textId="77777777" w:rsidR="00597E82" w:rsidRPr="00A56D92" w:rsidRDefault="00597E82" w:rsidP="00B27406">
            <w:pPr>
              <w:pStyle w:val="a5"/>
              <w:ind w:firstLine="0"/>
            </w:pPr>
            <w:r w:rsidRPr="00A56D92">
              <w:t>Впродовж доби</w:t>
            </w:r>
          </w:p>
        </w:tc>
      </w:tr>
    </w:tbl>
    <w:p w14:paraId="0A8D5CA6" w14:textId="77777777" w:rsidR="00597E82" w:rsidRPr="00A56D92" w:rsidRDefault="00597E82" w:rsidP="00597E82">
      <w:pPr>
        <w:spacing w:after="259" w:line="1" w:lineRule="exact"/>
      </w:pPr>
    </w:p>
    <w:p w14:paraId="4864BC1E" w14:textId="77777777" w:rsidR="00F12C76" w:rsidRDefault="00F12C76" w:rsidP="006C0B77">
      <w:pPr>
        <w:ind w:firstLine="709"/>
        <w:jc w:val="both"/>
        <w:rPr>
          <w:lang w:val="ru-RU"/>
        </w:rPr>
      </w:pPr>
    </w:p>
    <w:p w14:paraId="79C62D7F" w14:textId="6227B6D9" w:rsidR="00597E82" w:rsidRPr="00603BA6" w:rsidRDefault="00597E82" w:rsidP="00597E82">
      <w:pPr>
        <w:pStyle w:val="1"/>
        <w:tabs>
          <w:tab w:val="left" w:pos="1462"/>
        </w:tabs>
        <w:spacing w:after="260"/>
        <w:ind w:firstLine="0"/>
        <w:jc w:val="both"/>
      </w:pPr>
      <w:r w:rsidRPr="00603BA6">
        <w:t>Строки розгляду Звернень обчислюється у календарних днях, починаючи з дня реєстрації такого Звернення. Датою виконання Звернення є дата реєстрації відповіді на Звернення. Надання відповідей здійснюється ЛОМБАРДОМ з дотриманням наступних строків:</w:t>
      </w:r>
    </w:p>
    <w:p w14:paraId="626B926F" w14:textId="42CC5FEA" w:rsidR="00597E82" w:rsidRPr="00597E82" w:rsidRDefault="00597E82" w:rsidP="00597E82">
      <w:pPr>
        <w:tabs>
          <w:tab w:val="left" w:pos="5272"/>
        </w:tabs>
        <w:rPr>
          <w:lang w:val="ru-RU"/>
        </w:rPr>
      </w:pPr>
    </w:p>
    <w:sectPr w:rsidR="00597E82" w:rsidRPr="00597E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58"/>
    <w:multiLevelType w:val="multilevel"/>
    <w:tmpl w:val="5B0E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3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1A"/>
    <w:rsid w:val="00195080"/>
    <w:rsid w:val="00597E82"/>
    <w:rsid w:val="006C0B77"/>
    <w:rsid w:val="008242FF"/>
    <w:rsid w:val="00870751"/>
    <w:rsid w:val="00907F1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4164"/>
  <w15:chartTrackingRefBased/>
  <w15:docId w15:val="{706D3BF6-C505-4632-8DC3-7E87E2DD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7E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E8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597E82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597E82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97E8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97E82"/>
    <w:pPr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11">
    <w:name w:val="Заголовок №1"/>
    <w:basedOn w:val="a"/>
    <w:link w:val="10"/>
    <w:rsid w:val="00597E82"/>
    <w:pPr>
      <w:ind w:firstLine="26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a5">
    <w:name w:val="Другое"/>
    <w:basedOn w:val="a"/>
    <w:link w:val="a4"/>
    <w:rsid w:val="00597E82"/>
    <w:pPr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a7">
    <w:name w:val="Подпись к таблице"/>
    <w:basedOn w:val="a"/>
    <w:link w:val="a6"/>
    <w:rsid w:val="00597E82"/>
    <w:rPr>
      <w:rFonts w:ascii="Times New Roman" w:eastAsia="Times New Roman" w:hAnsi="Times New Roman" w:cs="Times New Roman"/>
      <w:color w:val="auto"/>
      <w:kern w:val="2"/>
      <w:sz w:val="22"/>
      <w:szCs w:val="22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2023-11-27T12:27:00Z</dcterms:created>
  <dcterms:modified xsi:type="dcterms:W3CDTF">2023-11-27T12:30:00Z</dcterms:modified>
</cp:coreProperties>
</file>