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86F05" w14:textId="38616CA9" w:rsidR="003B4DA9" w:rsidRPr="00A56D92" w:rsidRDefault="003B4DA9" w:rsidP="003B4DA9">
      <w:pPr>
        <w:pStyle w:val="11"/>
        <w:keepNext/>
        <w:keepLines/>
        <w:tabs>
          <w:tab w:val="left" w:pos="696"/>
        </w:tabs>
        <w:jc w:val="both"/>
      </w:pPr>
      <w:bookmarkStart w:id="0" w:name="_GoBack"/>
      <w:bookmarkStart w:id="1" w:name="bookmark14"/>
      <w:bookmarkEnd w:id="0"/>
      <w:r>
        <w:rPr>
          <w:lang w:val="uk-UA"/>
        </w:rPr>
        <w:t xml:space="preserve">              </w:t>
      </w:r>
      <w:proofErr w:type="gramStart"/>
      <w:r w:rsidRPr="00A56D92">
        <w:t>ПРАВА</w:t>
      </w:r>
      <w:proofErr w:type="gramEnd"/>
      <w:r w:rsidRPr="00A56D92">
        <w:t xml:space="preserve"> ТА ОБОВ'ЯЗКИ ЛОМБАРДУ ТА СПОЖИВАЧІВ ФІНАНСОВИХ ПОСЛУГ</w:t>
      </w:r>
      <w:bookmarkEnd w:id="1"/>
    </w:p>
    <w:p w14:paraId="7097F20C" w14:textId="77777777" w:rsidR="003B4DA9" w:rsidRPr="00A56D92" w:rsidRDefault="003B4DA9" w:rsidP="003B4DA9">
      <w:pPr>
        <w:pStyle w:val="1"/>
        <w:numPr>
          <w:ilvl w:val="1"/>
          <w:numId w:val="1"/>
        </w:numPr>
        <w:tabs>
          <w:tab w:val="left" w:pos="1570"/>
        </w:tabs>
        <w:ind w:left="380" w:firstLine="700"/>
        <w:jc w:val="both"/>
      </w:pPr>
      <w:r w:rsidRPr="00A56D92">
        <w:t xml:space="preserve">З метою </w:t>
      </w:r>
      <w:proofErr w:type="spellStart"/>
      <w:r w:rsidRPr="00A56D92">
        <w:t>належного</w:t>
      </w:r>
      <w:proofErr w:type="spellEnd"/>
      <w:r w:rsidRPr="00A56D92">
        <w:t xml:space="preserve"> </w:t>
      </w:r>
      <w:proofErr w:type="spellStart"/>
      <w:r w:rsidRPr="00A56D92">
        <w:t>розгляду</w:t>
      </w:r>
      <w:proofErr w:type="spellEnd"/>
      <w:r w:rsidRPr="00A56D92">
        <w:t xml:space="preserve"> </w:t>
      </w:r>
      <w:proofErr w:type="spellStart"/>
      <w:r w:rsidRPr="00A56D92">
        <w:t>Звернень</w:t>
      </w:r>
      <w:proofErr w:type="spellEnd"/>
      <w:r w:rsidRPr="00A56D92">
        <w:t xml:space="preserve"> </w:t>
      </w:r>
      <w:proofErr w:type="spellStart"/>
      <w:r w:rsidRPr="00A56D92">
        <w:t>споживачів</w:t>
      </w:r>
      <w:proofErr w:type="spellEnd"/>
      <w:r w:rsidRPr="00A56D92">
        <w:t xml:space="preserve"> </w:t>
      </w:r>
      <w:proofErr w:type="spellStart"/>
      <w:r w:rsidRPr="00A56D92">
        <w:t>фінансових</w:t>
      </w:r>
      <w:proofErr w:type="spellEnd"/>
      <w:r w:rsidRPr="00A56D92">
        <w:t xml:space="preserve"> </w:t>
      </w:r>
      <w:proofErr w:type="spellStart"/>
      <w:r w:rsidRPr="00A56D92">
        <w:t>послуг</w:t>
      </w:r>
      <w:proofErr w:type="spellEnd"/>
      <w:r w:rsidRPr="00A56D92">
        <w:t xml:space="preserve"> та </w:t>
      </w:r>
      <w:proofErr w:type="spellStart"/>
      <w:r w:rsidRPr="00A56D92">
        <w:t>третіх</w:t>
      </w:r>
      <w:proofErr w:type="spellEnd"/>
      <w:r w:rsidRPr="00A56D92">
        <w:t xml:space="preserve"> </w:t>
      </w:r>
      <w:proofErr w:type="spellStart"/>
      <w:r w:rsidRPr="00A56D92">
        <w:t>осіб</w:t>
      </w:r>
      <w:proofErr w:type="spellEnd"/>
      <w:r w:rsidRPr="00A56D92">
        <w:t xml:space="preserve"> ЛОМБАРД </w:t>
      </w:r>
      <w:proofErr w:type="spellStart"/>
      <w:r w:rsidRPr="00A56D92">
        <w:t>має</w:t>
      </w:r>
      <w:proofErr w:type="spellEnd"/>
      <w:r w:rsidRPr="00A56D92">
        <w:t xml:space="preserve"> </w:t>
      </w:r>
      <w:proofErr w:type="spellStart"/>
      <w:r w:rsidRPr="00A56D92">
        <w:rPr>
          <w:b/>
          <w:bCs/>
        </w:rPr>
        <w:t>наступні</w:t>
      </w:r>
      <w:proofErr w:type="spellEnd"/>
      <w:r w:rsidRPr="00A56D92">
        <w:rPr>
          <w:b/>
          <w:bCs/>
        </w:rPr>
        <w:t xml:space="preserve"> права:</w:t>
      </w:r>
    </w:p>
    <w:p w14:paraId="102DB165" w14:textId="77777777" w:rsidR="003B4DA9" w:rsidRPr="00A56D92" w:rsidRDefault="003B4DA9" w:rsidP="003B4DA9">
      <w:pPr>
        <w:pStyle w:val="1"/>
        <w:numPr>
          <w:ilvl w:val="2"/>
          <w:numId w:val="1"/>
        </w:numPr>
        <w:tabs>
          <w:tab w:val="left" w:pos="1752"/>
        </w:tabs>
        <w:ind w:left="380" w:firstLine="700"/>
        <w:jc w:val="both"/>
      </w:pPr>
      <w:proofErr w:type="spellStart"/>
      <w:r w:rsidRPr="00A56D92">
        <w:t>відмовити</w:t>
      </w:r>
      <w:proofErr w:type="spellEnd"/>
      <w:r w:rsidRPr="00A56D92">
        <w:t xml:space="preserve"> у </w:t>
      </w:r>
      <w:proofErr w:type="spellStart"/>
      <w:r w:rsidRPr="00A56D92">
        <w:t>розгляді</w:t>
      </w:r>
      <w:proofErr w:type="spellEnd"/>
      <w:r w:rsidRPr="00A56D92">
        <w:t xml:space="preserve"> </w:t>
      </w:r>
      <w:proofErr w:type="spellStart"/>
      <w:r w:rsidRPr="00A56D92">
        <w:t>Звернення</w:t>
      </w:r>
      <w:proofErr w:type="spellEnd"/>
      <w:r w:rsidRPr="00A56D92">
        <w:t xml:space="preserve"> у </w:t>
      </w:r>
      <w:proofErr w:type="spellStart"/>
      <w:r w:rsidRPr="00A56D92">
        <w:t>разі</w:t>
      </w:r>
      <w:proofErr w:type="spellEnd"/>
      <w:r w:rsidRPr="00A56D92">
        <w:t xml:space="preserve">, </w:t>
      </w:r>
      <w:proofErr w:type="spellStart"/>
      <w:r w:rsidRPr="00A56D92">
        <w:t>якщо</w:t>
      </w:r>
      <w:proofErr w:type="spellEnd"/>
      <w:r w:rsidRPr="00A56D92">
        <w:t xml:space="preserve"> </w:t>
      </w:r>
      <w:proofErr w:type="spellStart"/>
      <w:r w:rsidRPr="00A56D92">
        <w:t>воно</w:t>
      </w:r>
      <w:proofErr w:type="spellEnd"/>
      <w:r w:rsidRPr="00A56D92">
        <w:t xml:space="preserve"> не </w:t>
      </w:r>
      <w:proofErr w:type="spellStart"/>
      <w:r w:rsidRPr="00A56D92">
        <w:t>відповідає</w:t>
      </w:r>
      <w:proofErr w:type="spellEnd"/>
      <w:r w:rsidRPr="00A56D92">
        <w:t xml:space="preserve"> </w:t>
      </w:r>
      <w:proofErr w:type="spellStart"/>
      <w:r w:rsidRPr="00A56D92">
        <w:t>вимогам</w:t>
      </w:r>
      <w:proofErr w:type="spellEnd"/>
      <w:r w:rsidRPr="00A56D92">
        <w:t xml:space="preserve"> Закону </w:t>
      </w:r>
      <w:proofErr w:type="spellStart"/>
      <w:r w:rsidRPr="00A56D92">
        <w:t>України</w:t>
      </w:r>
      <w:proofErr w:type="spellEnd"/>
      <w:r w:rsidRPr="00A56D92">
        <w:t xml:space="preserve"> «Про </w:t>
      </w:r>
      <w:proofErr w:type="spellStart"/>
      <w:r w:rsidRPr="00A56D92">
        <w:t>звернення</w:t>
      </w:r>
      <w:proofErr w:type="spellEnd"/>
      <w:r w:rsidRPr="00A56D92">
        <w:t xml:space="preserve"> </w:t>
      </w:r>
      <w:proofErr w:type="spellStart"/>
      <w:r w:rsidRPr="00A56D92">
        <w:t>громадян</w:t>
      </w:r>
      <w:proofErr w:type="spellEnd"/>
      <w:r w:rsidRPr="00A56D92">
        <w:t xml:space="preserve">», у т.ч. </w:t>
      </w:r>
      <w:proofErr w:type="spellStart"/>
      <w:r w:rsidRPr="00A56D92">
        <w:t>якщо</w:t>
      </w:r>
      <w:proofErr w:type="spellEnd"/>
      <w:r w:rsidRPr="00A56D92">
        <w:t xml:space="preserve"> з </w:t>
      </w:r>
      <w:proofErr w:type="spellStart"/>
      <w:r w:rsidRPr="00A56D92">
        <w:t>його</w:t>
      </w:r>
      <w:proofErr w:type="spellEnd"/>
      <w:r w:rsidRPr="00A56D92">
        <w:t xml:space="preserve"> </w:t>
      </w:r>
      <w:proofErr w:type="spellStart"/>
      <w:r w:rsidRPr="00A56D92">
        <w:t>змісту</w:t>
      </w:r>
      <w:proofErr w:type="spellEnd"/>
      <w:r w:rsidRPr="00A56D92">
        <w:t xml:space="preserve"> </w:t>
      </w:r>
      <w:proofErr w:type="spellStart"/>
      <w:r w:rsidRPr="00A56D92">
        <w:t>неможливо</w:t>
      </w:r>
      <w:proofErr w:type="spellEnd"/>
      <w:r w:rsidRPr="00A56D92">
        <w:t xml:space="preserve"> </w:t>
      </w:r>
      <w:proofErr w:type="spellStart"/>
      <w:r w:rsidRPr="00A56D92">
        <w:t>встановити</w:t>
      </w:r>
      <w:proofErr w:type="spellEnd"/>
      <w:r w:rsidRPr="00A56D92">
        <w:t xml:space="preserve"> автора (</w:t>
      </w:r>
      <w:proofErr w:type="spellStart"/>
      <w:r w:rsidRPr="00A56D92">
        <w:t>заявника</w:t>
      </w:r>
      <w:proofErr w:type="spellEnd"/>
      <w:r w:rsidRPr="00A56D92">
        <w:t xml:space="preserve">), з </w:t>
      </w:r>
      <w:proofErr w:type="spellStart"/>
      <w:r w:rsidRPr="00A56D92">
        <w:t>наданням</w:t>
      </w:r>
      <w:proofErr w:type="spellEnd"/>
      <w:r w:rsidRPr="00A56D92">
        <w:t xml:space="preserve"> </w:t>
      </w:r>
      <w:proofErr w:type="spellStart"/>
      <w:r w:rsidRPr="00A56D92">
        <w:t>заявнику</w:t>
      </w:r>
      <w:proofErr w:type="spellEnd"/>
      <w:r w:rsidRPr="00A56D92">
        <w:t xml:space="preserve"> </w:t>
      </w:r>
      <w:proofErr w:type="spellStart"/>
      <w:r w:rsidRPr="00A56D92">
        <w:t>відповідних</w:t>
      </w:r>
      <w:proofErr w:type="spellEnd"/>
      <w:r w:rsidRPr="00A56D92">
        <w:t xml:space="preserve"> </w:t>
      </w:r>
      <w:proofErr w:type="spellStart"/>
      <w:r w:rsidRPr="00A56D92">
        <w:t>роз'яснень</w:t>
      </w:r>
      <w:proofErr w:type="spellEnd"/>
      <w:r w:rsidRPr="00A56D92">
        <w:t>;</w:t>
      </w:r>
    </w:p>
    <w:p w14:paraId="43FB2D0F" w14:textId="77777777" w:rsidR="003B4DA9" w:rsidRPr="00603BA6" w:rsidRDefault="003B4DA9" w:rsidP="003B4DA9">
      <w:pPr>
        <w:pStyle w:val="1"/>
        <w:numPr>
          <w:ilvl w:val="2"/>
          <w:numId w:val="1"/>
        </w:numPr>
        <w:tabs>
          <w:tab w:val="left" w:pos="1752"/>
        </w:tabs>
        <w:ind w:left="380" w:firstLine="700"/>
        <w:jc w:val="both"/>
      </w:pPr>
      <w:proofErr w:type="spellStart"/>
      <w:r w:rsidRPr="00A56D92">
        <w:t>відмовити</w:t>
      </w:r>
      <w:proofErr w:type="spellEnd"/>
      <w:r w:rsidRPr="00A56D92">
        <w:t xml:space="preserve"> у </w:t>
      </w:r>
      <w:proofErr w:type="spellStart"/>
      <w:r w:rsidRPr="00A56D92">
        <w:t>розгляді</w:t>
      </w:r>
      <w:proofErr w:type="spellEnd"/>
      <w:r w:rsidRPr="00A56D92">
        <w:t xml:space="preserve"> повторного</w:t>
      </w:r>
      <w:r w:rsidRPr="00603BA6">
        <w:t xml:space="preserve"> </w:t>
      </w:r>
      <w:proofErr w:type="spellStart"/>
      <w:r w:rsidRPr="00603BA6">
        <w:t>Звернення</w:t>
      </w:r>
      <w:proofErr w:type="spellEnd"/>
      <w:r w:rsidRPr="00603BA6">
        <w:t xml:space="preserve"> (</w:t>
      </w:r>
      <w:proofErr w:type="spellStart"/>
      <w:r w:rsidRPr="00603BA6">
        <w:t>від</w:t>
      </w:r>
      <w:proofErr w:type="spellEnd"/>
      <w:r w:rsidRPr="00603BA6">
        <w:t xml:space="preserve"> того ж </w:t>
      </w:r>
      <w:proofErr w:type="spellStart"/>
      <w:r w:rsidRPr="00603BA6">
        <w:t>громадянина</w:t>
      </w:r>
      <w:proofErr w:type="spellEnd"/>
      <w:r w:rsidRPr="00603BA6">
        <w:t xml:space="preserve"> з одного і того ж </w:t>
      </w:r>
      <w:proofErr w:type="spellStart"/>
      <w:r w:rsidRPr="00603BA6">
        <w:t>питання</w:t>
      </w:r>
      <w:proofErr w:type="spellEnd"/>
      <w:r w:rsidRPr="00603BA6">
        <w:t xml:space="preserve">), </w:t>
      </w:r>
      <w:proofErr w:type="spellStart"/>
      <w:r w:rsidRPr="00603BA6">
        <w:t>якщо</w:t>
      </w:r>
      <w:proofErr w:type="spellEnd"/>
      <w:r w:rsidRPr="00603BA6">
        <w:t xml:space="preserve"> перше </w:t>
      </w:r>
      <w:proofErr w:type="spellStart"/>
      <w:r w:rsidRPr="00603BA6">
        <w:t>вирішено</w:t>
      </w:r>
      <w:proofErr w:type="spellEnd"/>
      <w:r w:rsidRPr="00603BA6">
        <w:t xml:space="preserve"> по </w:t>
      </w:r>
      <w:proofErr w:type="spellStart"/>
      <w:r w:rsidRPr="00603BA6">
        <w:t>суті</w:t>
      </w:r>
      <w:proofErr w:type="spellEnd"/>
      <w:r w:rsidRPr="00603BA6">
        <w:t xml:space="preserve">, а також </w:t>
      </w:r>
      <w:proofErr w:type="spellStart"/>
      <w:r w:rsidRPr="00603BA6">
        <w:t>Звернень</w:t>
      </w:r>
      <w:proofErr w:type="spellEnd"/>
      <w:r w:rsidRPr="00603BA6">
        <w:t xml:space="preserve">, </w:t>
      </w:r>
      <w:proofErr w:type="spellStart"/>
      <w:r w:rsidRPr="00603BA6">
        <w:t>терміни</w:t>
      </w:r>
      <w:proofErr w:type="spellEnd"/>
      <w:r w:rsidRPr="00603BA6">
        <w:t xml:space="preserve"> </w:t>
      </w:r>
      <w:proofErr w:type="spellStart"/>
      <w:r w:rsidRPr="00603BA6">
        <w:t>розгляду</w:t>
      </w:r>
      <w:proofErr w:type="spellEnd"/>
      <w:r w:rsidRPr="00603BA6">
        <w:t xml:space="preserve"> </w:t>
      </w:r>
      <w:proofErr w:type="spellStart"/>
      <w:r w:rsidRPr="00603BA6">
        <w:t>яких</w:t>
      </w:r>
      <w:proofErr w:type="spellEnd"/>
      <w:r w:rsidRPr="00603BA6">
        <w:t xml:space="preserve"> </w:t>
      </w:r>
      <w:proofErr w:type="spellStart"/>
      <w:r w:rsidRPr="00603BA6">
        <w:t>передбачені</w:t>
      </w:r>
      <w:proofErr w:type="spellEnd"/>
      <w:r w:rsidRPr="00603BA6">
        <w:t xml:space="preserve"> </w:t>
      </w:r>
      <w:proofErr w:type="spellStart"/>
      <w:r w:rsidRPr="00603BA6">
        <w:t>статтею</w:t>
      </w:r>
      <w:proofErr w:type="spellEnd"/>
      <w:r w:rsidRPr="00603BA6">
        <w:t xml:space="preserve"> 17 Закону </w:t>
      </w:r>
      <w:proofErr w:type="spellStart"/>
      <w:r w:rsidRPr="00603BA6">
        <w:t>України</w:t>
      </w:r>
      <w:proofErr w:type="spellEnd"/>
      <w:r w:rsidRPr="00603BA6">
        <w:t xml:space="preserve"> «Про </w:t>
      </w:r>
      <w:proofErr w:type="spellStart"/>
      <w:r w:rsidRPr="00603BA6">
        <w:t>звернення</w:t>
      </w:r>
      <w:proofErr w:type="spellEnd"/>
      <w:r w:rsidRPr="00603BA6">
        <w:t xml:space="preserve"> </w:t>
      </w:r>
      <w:proofErr w:type="spellStart"/>
      <w:r w:rsidRPr="00603BA6">
        <w:t>громадян</w:t>
      </w:r>
      <w:proofErr w:type="spellEnd"/>
      <w:r w:rsidRPr="00603BA6">
        <w:t xml:space="preserve">», а також </w:t>
      </w:r>
      <w:proofErr w:type="spellStart"/>
      <w:r w:rsidRPr="00603BA6">
        <w:t>Звернення</w:t>
      </w:r>
      <w:proofErr w:type="spellEnd"/>
      <w:r w:rsidRPr="00603BA6">
        <w:t xml:space="preserve"> особи, </w:t>
      </w:r>
      <w:proofErr w:type="spellStart"/>
      <w:r w:rsidRPr="00603BA6">
        <w:t>визнаної</w:t>
      </w:r>
      <w:proofErr w:type="spellEnd"/>
      <w:r w:rsidRPr="00603BA6">
        <w:t xml:space="preserve"> судом </w:t>
      </w:r>
      <w:proofErr w:type="spellStart"/>
      <w:r w:rsidRPr="00603BA6">
        <w:t>недієздатними</w:t>
      </w:r>
      <w:proofErr w:type="spellEnd"/>
      <w:r w:rsidRPr="00603BA6">
        <w:t>;</w:t>
      </w:r>
    </w:p>
    <w:p w14:paraId="15FC693A" w14:textId="77777777" w:rsidR="003B4DA9" w:rsidRPr="00603BA6" w:rsidRDefault="003B4DA9" w:rsidP="003B4DA9">
      <w:pPr>
        <w:pStyle w:val="1"/>
        <w:numPr>
          <w:ilvl w:val="2"/>
          <w:numId w:val="1"/>
        </w:numPr>
        <w:tabs>
          <w:tab w:val="left" w:pos="1418"/>
          <w:tab w:val="left" w:pos="1748"/>
        </w:tabs>
        <w:ind w:left="380" w:firstLine="700"/>
        <w:jc w:val="both"/>
      </w:pPr>
      <w:proofErr w:type="spellStart"/>
      <w:r w:rsidRPr="00603BA6">
        <w:t>самостійно</w:t>
      </w:r>
      <w:proofErr w:type="spellEnd"/>
      <w:r w:rsidRPr="00603BA6">
        <w:t xml:space="preserve"> </w:t>
      </w:r>
      <w:proofErr w:type="spellStart"/>
      <w:r w:rsidRPr="00603BA6">
        <w:t>встановлювати</w:t>
      </w:r>
      <w:proofErr w:type="spellEnd"/>
      <w:r w:rsidRPr="00603BA6">
        <w:t xml:space="preserve"> строк </w:t>
      </w:r>
      <w:proofErr w:type="spellStart"/>
      <w:r w:rsidRPr="00603BA6">
        <w:t>розгляду</w:t>
      </w:r>
      <w:proofErr w:type="spellEnd"/>
      <w:r w:rsidRPr="00603BA6">
        <w:t xml:space="preserve"> </w:t>
      </w:r>
      <w:proofErr w:type="spellStart"/>
      <w:r w:rsidRPr="00603BA6">
        <w:t>Звернення</w:t>
      </w:r>
      <w:proofErr w:type="spellEnd"/>
      <w:r w:rsidRPr="00603BA6">
        <w:t xml:space="preserve">, </w:t>
      </w:r>
      <w:proofErr w:type="spellStart"/>
      <w:r w:rsidRPr="00603BA6">
        <w:t>проте</w:t>
      </w:r>
      <w:proofErr w:type="spellEnd"/>
      <w:r w:rsidRPr="00603BA6">
        <w:t xml:space="preserve"> з </w:t>
      </w:r>
      <w:proofErr w:type="spellStart"/>
      <w:r w:rsidRPr="00603BA6">
        <w:t>дотриманням</w:t>
      </w:r>
      <w:proofErr w:type="spellEnd"/>
      <w:r w:rsidRPr="00603BA6">
        <w:t xml:space="preserve"> </w:t>
      </w:r>
      <w:proofErr w:type="spellStart"/>
      <w:r w:rsidRPr="00603BA6">
        <w:t>граничних</w:t>
      </w:r>
      <w:proofErr w:type="spellEnd"/>
      <w:r w:rsidRPr="00603BA6">
        <w:t xml:space="preserve"> </w:t>
      </w:r>
      <w:proofErr w:type="spellStart"/>
      <w:r w:rsidRPr="00603BA6">
        <w:t>строків</w:t>
      </w:r>
      <w:proofErr w:type="spellEnd"/>
      <w:r w:rsidRPr="00603BA6">
        <w:t xml:space="preserve"> </w:t>
      </w:r>
      <w:proofErr w:type="spellStart"/>
      <w:r w:rsidRPr="00603BA6">
        <w:t>розгляду</w:t>
      </w:r>
      <w:proofErr w:type="spellEnd"/>
      <w:r w:rsidRPr="00603BA6">
        <w:t xml:space="preserve"> </w:t>
      </w:r>
      <w:proofErr w:type="spellStart"/>
      <w:r w:rsidRPr="00603BA6">
        <w:t>Звернень</w:t>
      </w:r>
      <w:proofErr w:type="spellEnd"/>
      <w:r w:rsidRPr="00603BA6">
        <w:t xml:space="preserve">, </w:t>
      </w:r>
      <w:proofErr w:type="spellStart"/>
      <w:r w:rsidRPr="00603BA6">
        <w:t>визначених</w:t>
      </w:r>
      <w:proofErr w:type="spellEnd"/>
      <w:r w:rsidRPr="00603BA6">
        <w:t xml:space="preserve"> законом;</w:t>
      </w:r>
    </w:p>
    <w:p w14:paraId="0F5D8235" w14:textId="77777777" w:rsidR="003B4DA9" w:rsidRPr="00603BA6" w:rsidRDefault="003B4DA9" w:rsidP="003B4DA9">
      <w:pPr>
        <w:pStyle w:val="1"/>
        <w:numPr>
          <w:ilvl w:val="2"/>
          <w:numId w:val="1"/>
        </w:numPr>
        <w:tabs>
          <w:tab w:val="left" w:pos="1276"/>
        </w:tabs>
        <w:ind w:left="1080" w:firstLine="0"/>
        <w:jc w:val="both"/>
      </w:pPr>
      <w:proofErr w:type="spellStart"/>
      <w:r w:rsidRPr="00603BA6">
        <w:t>самостійно</w:t>
      </w:r>
      <w:proofErr w:type="spellEnd"/>
      <w:r w:rsidRPr="00603BA6">
        <w:t xml:space="preserve"> </w:t>
      </w:r>
      <w:proofErr w:type="spellStart"/>
      <w:r w:rsidRPr="00603BA6">
        <w:t>визначати</w:t>
      </w:r>
      <w:proofErr w:type="spellEnd"/>
      <w:r w:rsidRPr="00603BA6">
        <w:t xml:space="preserve"> </w:t>
      </w:r>
      <w:proofErr w:type="spellStart"/>
      <w:r w:rsidRPr="00603BA6">
        <w:t>працівника</w:t>
      </w:r>
      <w:proofErr w:type="spellEnd"/>
      <w:r w:rsidRPr="00603BA6">
        <w:t xml:space="preserve">, </w:t>
      </w:r>
      <w:proofErr w:type="spellStart"/>
      <w:r w:rsidRPr="00603BA6">
        <w:t>уповноваженого</w:t>
      </w:r>
      <w:proofErr w:type="spellEnd"/>
      <w:r w:rsidRPr="00603BA6">
        <w:t xml:space="preserve"> на </w:t>
      </w:r>
      <w:proofErr w:type="spellStart"/>
      <w:r w:rsidRPr="00603BA6">
        <w:t>розгляд</w:t>
      </w:r>
      <w:proofErr w:type="spellEnd"/>
      <w:r w:rsidRPr="00603BA6">
        <w:t xml:space="preserve"> </w:t>
      </w:r>
      <w:proofErr w:type="spellStart"/>
      <w:r w:rsidRPr="00603BA6">
        <w:t>Звернення</w:t>
      </w:r>
      <w:proofErr w:type="spellEnd"/>
      <w:r w:rsidRPr="00603BA6">
        <w:t>;</w:t>
      </w:r>
    </w:p>
    <w:p w14:paraId="1158DE35" w14:textId="77777777" w:rsidR="003B4DA9" w:rsidRPr="00603BA6" w:rsidRDefault="003B4DA9" w:rsidP="003B4DA9">
      <w:pPr>
        <w:pStyle w:val="1"/>
        <w:numPr>
          <w:ilvl w:val="2"/>
          <w:numId w:val="1"/>
        </w:numPr>
        <w:tabs>
          <w:tab w:val="left" w:pos="1418"/>
          <w:tab w:val="left" w:pos="1762"/>
        </w:tabs>
        <w:ind w:left="380" w:firstLine="700"/>
        <w:jc w:val="both"/>
      </w:pPr>
      <w:proofErr w:type="spellStart"/>
      <w:r w:rsidRPr="00603BA6">
        <w:t>запитувати</w:t>
      </w:r>
      <w:proofErr w:type="spellEnd"/>
      <w:r w:rsidRPr="00603BA6">
        <w:t xml:space="preserve"> </w:t>
      </w:r>
      <w:proofErr w:type="spellStart"/>
      <w:r w:rsidRPr="00603BA6">
        <w:t>від</w:t>
      </w:r>
      <w:proofErr w:type="spellEnd"/>
      <w:r w:rsidRPr="00603BA6">
        <w:t xml:space="preserve"> </w:t>
      </w:r>
      <w:proofErr w:type="spellStart"/>
      <w:r w:rsidRPr="00603BA6">
        <w:t>заявника</w:t>
      </w:r>
      <w:proofErr w:type="spellEnd"/>
      <w:r w:rsidRPr="00603BA6">
        <w:t xml:space="preserve"> </w:t>
      </w:r>
      <w:proofErr w:type="spellStart"/>
      <w:r w:rsidRPr="00603BA6">
        <w:t>додаткову</w:t>
      </w:r>
      <w:proofErr w:type="spellEnd"/>
      <w:r w:rsidRPr="00603BA6">
        <w:t xml:space="preserve"> </w:t>
      </w:r>
      <w:proofErr w:type="spellStart"/>
      <w:r w:rsidRPr="00603BA6">
        <w:t>інформацію</w:t>
      </w:r>
      <w:proofErr w:type="spellEnd"/>
      <w:r w:rsidRPr="00603BA6">
        <w:t xml:space="preserve"> та </w:t>
      </w:r>
      <w:proofErr w:type="spellStart"/>
      <w:r w:rsidRPr="00603BA6">
        <w:t>документи</w:t>
      </w:r>
      <w:proofErr w:type="spellEnd"/>
      <w:r w:rsidRPr="00603BA6">
        <w:t xml:space="preserve">, </w:t>
      </w:r>
      <w:proofErr w:type="spellStart"/>
      <w:r w:rsidRPr="00603BA6">
        <w:t>необхідні</w:t>
      </w:r>
      <w:proofErr w:type="spellEnd"/>
      <w:r w:rsidRPr="00603BA6">
        <w:t xml:space="preserve"> для </w:t>
      </w:r>
      <w:proofErr w:type="spellStart"/>
      <w:r w:rsidRPr="00603BA6">
        <w:t>розгляду</w:t>
      </w:r>
      <w:proofErr w:type="spellEnd"/>
      <w:r w:rsidRPr="00603BA6">
        <w:t xml:space="preserve"> </w:t>
      </w:r>
      <w:proofErr w:type="spellStart"/>
      <w:r w:rsidRPr="00603BA6">
        <w:t>Звернення</w:t>
      </w:r>
      <w:proofErr w:type="spellEnd"/>
      <w:r w:rsidRPr="00603BA6">
        <w:t xml:space="preserve"> по </w:t>
      </w:r>
      <w:proofErr w:type="spellStart"/>
      <w:r w:rsidRPr="00603BA6">
        <w:t>суті</w:t>
      </w:r>
      <w:proofErr w:type="spellEnd"/>
      <w:r w:rsidRPr="00603BA6">
        <w:t xml:space="preserve"> </w:t>
      </w:r>
      <w:proofErr w:type="spellStart"/>
      <w:r w:rsidRPr="00603BA6">
        <w:t>поставлених</w:t>
      </w:r>
      <w:proofErr w:type="spellEnd"/>
      <w:r w:rsidRPr="00603BA6">
        <w:t xml:space="preserve"> </w:t>
      </w:r>
      <w:proofErr w:type="spellStart"/>
      <w:r w:rsidRPr="00603BA6">
        <w:t>питань</w:t>
      </w:r>
      <w:proofErr w:type="spellEnd"/>
      <w:r w:rsidRPr="00603BA6">
        <w:t>;</w:t>
      </w:r>
    </w:p>
    <w:p w14:paraId="19515E83" w14:textId="77777777" w:rsidR="003B4DA9" w:rsidRPr="00603BA6" w:rsidRDefault="003B4DA9" w:rsidP="003B4DA9">
      <w:pPr>
        <w:pStyle w:val="1"/>
        <w:numPr>
          <w:ilvl w:val="2"/>
          <w:numId w:val="1"/>
        </w:numPr>
        <w:tabs>
          <w:tab w:val="left" w:pos="1134"/>
        </w:tabs>
        <w:ind w:left="1080" w:firstLine="0"/>
        <w:jc w:val="both"/>
      </w:pPr>
      <w:proofErr w:type="spellStart"/>
      <w:r w:rsidRPr="00603BA6">
        <w:t>має</w:t>
      </w:r>
      <w:proofErr w:type="spellEnd"/>
      <w:r w:rsidRPr="00603BA6">
        <w:t xml:space="preserve"> </w:t>
      </w:r>
      <w:proofErr w:type="spellStart"/>
      <w:r w:rsidRPr="00603BA6">
        <w:t>інші</w:t>
      </w:r>
      <w:proofErr w:type="spellEnd"/>
      <w:r w:rsidRPr="00603BA6">
        <w:t xml:space="preserve"> права, </w:t>
      </w:r>
      <w:proofErr w:type="spellStart"/>
      <w:r w:rsidRPr="00603BA6">
        <w:t>визначені</w:t>
      </w:r>
      <w:proofErr w:type="spellEnd"/>
      <w:r w:rsidRPr="00603BA6">
        <w:t xml:space="preserve"> законом.</w:t>
      </w:r>
    </w:p>
    <w:p w14:paraId="61A39776" w14:textId="77777777" w:rsidR="003B4DA9" w:rsidRPr="00603BA6" w:rsidRDefault="003B4DA9" w:rsidP="003B4DA9">
      <w:pPr>
        <w:pStyle w:val="1"/>
        <w:numPr>
          <w:ilvl w:val="1"/>
          <w:numId w:val="1"/>
        </w:numPr>
        <w:tabs>
          <w:tab w:val="left" w:pos="1418"/>
          <w:tab w:val="left" w:pos="1575"/>
        </w:tabs>
        <w:ind w:left="380" w:firstLine="700"/>
        <w:jc w:val="both"/>
      </w:pPr>
      <w:r w:rsidRPr="00603BA6">
        <w:t xml:space="preserve">З метою </w:t>
      </w:r>
      <w:proofErr w:type="spellStart"/>
      <w:r w:rsidRPr="00603BA6">
        <w:t>належного</w:t>
      </w:r>
      <w:proofErr w:type="spellEnd"/>
      <w:r w:rsidRPr="00603BA6">
        <w:t xml:space="preserve"> </w:t>
      </w:r>
      <w:proofErr w:type="spellStart"/>
      <w:r w:rsidRPr="00603BA6">
        <w:t>розгляду</w:t>
      </w:r>
      <w:proofErr w:type="spellEnd"/>
      <w:r w:rsidRPr="00603BA6">
        <w:t xml:space="preserve"> </w:t>
      </w:r>
      <w:proofErr w:type="spellStart"/>
      <w:r w:rsidRPr="00603BA6">
        <w:t>Звернень</w:t>
      </w:r>
      <w:proofErr w:type="spellEnd"/>
      <w:r w:rsidRPr="00603BA6">
        <w:t xml:space="preserve"> </w:t>
      </w:r>
      <w:proofErr w:type="spellStart"/>
      <w:r w:rsidRPr="00603BA6">
        <w:t>споживачів</w:t>
      </w:r>
      <w:proofErr w:type="spellEnd"/>
      <w:r w:rsidRPr="00603BA6">
        <w:t xml:space="preserve"> </w:t>
      </w:r>
      <w:proofErr w:type="spellStart"/>
      <w:r w:rsidRPr="00603BA6">
        <w:t>фінансових</w:t>
      </w:r>
      <w:proofErr w:type="spellEnd"/>
      <w:r w:rsidRPr="00603BA6">
        <w:t xml:space="preserve"> </w:t>
      </w:r>
      <w:proofErr w:type="spellStart"/>
      <w:r w:rsidRPr="00603BA6">
        <w:t>послуг</w:t>
      </w:r>
      <w:proofErr w:type="spellEnd"/>
      <w:r w:rsidRPr="00603BA6">
        <w:t xml:space="preserve"> та </w:t>
      </w:r>
      <w:proofErr w:type="spellStart"/>
      <w:r w:rsidRPr="00603BA6">
        <w:t>третіх</w:t>
      </w:r>
      <w:proofErr w:type="spellEnd"/>
      <w:r w:rsidRPr="00603BA6">
        <w:t xml:space="preserve"> </w:t>
      </w:r>
      <w:proofErr w:type="spellStart"/>
      <w:r w:rsidRPr="00603BA6">
        <w:t>осіб</w:t>
      </w:r>
      <w:proofErr w:type="spellEnd"/>
      <w:r w:rsidRPr="00603BA6">
        <w:t xml:space="preserve"> ЛОМБАРД </w:t>
      </w:r>
      <w:proofErr w:type="spellStart"/>
      <w:r w:rsidRPr="00603BA6">
        <w:t>має</w:t>
      </w:r>
      <w:proofErr w:type="spellEnd"/>
      <w:r w:rsidRPr="00603BA6">
        <w:t xml:space="preserve"> </w:t>
      </w:r>
      <w:proofErr w:type="spellStart"/>
      <w:r w:rsidRPr="00603BA6">
        <w:rPr>
          <w:b/>
          <w:bCs/>
        </w:rPr>
        <w:t>наступні</w:t>
      </w:r>
      <w:proofErr w:type="spellEnd"/>
      <w:r w:rsidRPr="00603BA6">
        <w:rPr>
          <w:b/>
          <w:bCs/>
        </w:rPr>
        <w:t xml:space="preserve"> </w:t>
      </w:r>
      <w:proofErr w:type="spellStart"/>
      <w:r w:rsidRPr="00603BA6">
        <w:rPr>
          <w:b/>
          <w:bCs/>
        </w:rPr>
        <w:t>обов’язки</w:t>
      </w:r>
      <w:proofErr w:type="spellEnd"/>
      <w:r w:rsidRPr="00603BA6">
        <w:rPr>
          <w:b/>
          <w:bCs/>
        </w:rPr>
        <w:t>:</w:t>
      </w:r>
    </w:p>
    <w:p w14:paraId="5BF67BD5" w14:textId="77777777" w:rsidR="003B4DA9" w:rsidRPr="00603BA6" w:rsidRDefault="003B4DA9" w:rsidP="003B4DA9">
      <w:pPr>
        <w:pStyle w:val="1"/>
        <w:numPr>
          <w:ilvl w:val="2"/>
          <w:numId w:val="1"/>
        </w:numPr>
        <w:tabs>
          <w:tab w:val="left" w:pos="1742"/>
        </w:tabs>
        <w:ind w:left="1080" w:firstLine="0"/>
        <w:jc w:val="both"/>
      </w:pPr>
      <w:proofErr w:type="spellStart"/>
      <w:r w:rsidRPr="00603BA6">
        <w:t>об'єктивно</w:t>
      </w:r>
      <w:proofErr w:type="spellEnd"/>
      <w:r w:rsidRPr="00603BA6">
        <w:t xml:space="preserve">, </w:t>
      </w:r>
      <w:proofErr w:type="spellStart"/>
      <w:r w:rsidRPr="00603BA6">
        <w:t>всебічно</w:t>
      </w:r>
      <w:proofErr w:type="spellEnd"/>
      <w:r w:rsidRPr="00603BA6">
        <w:t xml:space="preserve"> і </w:t>
      </w:r>
      <w:proofErr w:type="spellStart"/>
      <w:r w:rsidRPr="00603BA6">
        <w:t>вчасно</w:t>
      </w:r>
      <w:proofErr w:type="spellEnd"/>
      <w:r w:rsidRPr="00603BA6">
        <w:t xml:space="preserve"> </w:t>
      </w:r>
      <w:proofErr w:type="spellStart"/>
      <w:r w:rsidRPr="00603BA6">
        <w:t>перевіряти</w:t>
      </w:r>
      <w:proofErr w:type="spellEnd"/>
      <w:r w:rsidRPr="00603BA6">
        <w:t xml:space="preserve"> заяви </w:t>
      </w:r>
      <w:proofErr w:type="spellStart"/>
      <w:r w:rsidRPr="00603BA6">
        <w:t>чи</w:t>
      </w:r>
      <w:proofErr w:type="spellEnd"/>
      <w:r w:rsidRPr="00603BA6">
        <w:t xml:space="preserve"> </w:t>
      </w:r>
      <w:proofErr w:type="spellStart"/>
      <w:r w:rsidRPr="00603BA6">
        <w:t>скарги</w:t>
      </w:r>
      <w:proofErr w:type="spellEnd"/>
      <w:r w:rsidRPr="00603BA6">
        <w:t xml:space="preserve"> </w:t>
      </w:r>
      <w:proofErr w:type="spellStart"/>
      <w:r w:rsidRPr="00603BA6">
        <w:t>заявника</w:t>
      </w:r>
      <w:proofErr w:type="spellEnd"/>
      <w:r w:rsidRPr="00603BA6">
        <w:t>;</w:t>
      </w:r>
    </w:p>
    <w:p w14:paraId="19F97EC9" w14:textId="77777777" w:rsidR="003B4DA9" w:rsidRPr="00603BA6" w:rsidRDefault="003B4DA9" w:rsidP="003B4DA9">
      <w:pPr>
        <w:pStyle w:val="1"/>
        <w:numPr>
          <w:ilvl w:val="2"/>
          <w:numId w:val="1"/>
        </w:numPr>
        <w:tabs>
          <w:tab w:val="left" w:pos="1752"/>
        </w:tabs>
        <w:ind w:left="380" w:firstLine="700"/>
        <w:jc w:val="both"/>
      </w:pPr>
      <w:r w:rsidRPr="00603BA6">
        <w:t xml:space="preserve">у </w:t>
      </w:r>
      <w:proofErr w:type="spellStart"/>
      <w:r w:rsidRPr="00603BA6">
        <w:t>разі</w:t>
      </w:r>
      <w:proofErr w:type="spellEnd"/>
      <w:r w:rsidRPr="00603BA6">
        <w:t xml:space="preserve"> </w:t>
      </w:r>
      <w:proofErr w:type="spellStart"/>
      <w:r w:rsidRPr="00603BA6">
        <w:t>прийняття</w:t>
      </w:r>
      <w:proofErr w:type="spellEnd"/>
      <w:r w:rsidRPr="00603BA6">
        <w:t xml:space="preserve"> </w:t>
      </w:r>
      <w:proofErr w:type="spellStart"/>
      <w:r w:rsidRPr="00603BA6">
        <w:t>рішення</w:t>
      </w:r>
      <w:proofErr w:type="spellEnd"/>
      <w:r w:rsidRPr="00603BA6">
        <w:t xml:space="preserve"> про </w:t>
      </w:r>
      <w:proofErr w:type="spellStart"/>
      <w:r w:rsidRPr="00603BA6">
        <w:t>обмеження</w:t>
      </w:r>
      <w:proofErr w:type="spellEnd"/>
      <w:r w:rsidRPr="00603BA6">
        <w:t xml:space="preserve"> доступу </w:t>
      </w:r>
      <w:proofErr w:type="spellStart"/>
      <w:r w:rsidRPr="00603BA6">
        <w:t>громадянина</w:t>
      </w:r>
      <w:proofErr w:type="spellEnd"/>
      <w:r w:rsidRPr="00603BA6">
        <w:t xml:space="preserve"> до </w:t>
      </w:r>
      <w:proofErr w:type="spellStart"/>
      <w:r w:rsidRPr="00603BA6">
        <w:t>відповідної</w:t>
      </w:r>
      <w:proofErr w:type="spellEnd"/>
      <w:r w:rsidRPr="00603BA6">
        <w:t xml:space="preserve"> </w:t>
      </w:r>
      <w:proofErr w:type="spellStart"/>
      <w:r w:rsidRPr="00603BA6">
        <w:t>інформації</w:t>
      </w:r>
      <w:proofErr w:type="spellEnd"/>
      <w:r w:rsidRPr="00603BA6">
        <w:t xml:space="preserve"> при </w:t>
      </w:r>
      <w:proofErr w:type="spellStart"/>
      <w:r w:rsidRPr="00603BA6">
        <w:t>розгляді</w:t>
      </w:r>
      <w:proofErr w:type="spellEnd"/>
      <w:r w:rsidRPr="00603BA6">
        <w:t xml:space="preserve"> заяви </w:t>
      </w:r>
      <w:proofErr w:type="spellStart"/>
      <w:r w:rsidRPr="00603BA6">
        <w:t>чи</w:t>
      </w:r>
      <w:proofErr w:type="spellEnd"/>
      <w:r w:rsidRPr="00603BA6">
        <w:t xml:space="preserve"> </w:t>
      </w:r>
      <w:proofErr w:type="spellStart"/>
      <w:r w:rsidRPr="00603BA6">
        <w:t>скарги</w:t>
      </w:r>
      <w:proofErr w:type="spellEnd"/>
      <w:r w:rsidRPr="00603BA6">
        <w:t xml:space="preserve"> </w:t>
      </w:r>
      <w:proofErr w:type="spellStart"/>
      <w:r w:rsidRPr="00603BA6">
        <w:t>скласти</w:t>
      </w:r>
      <w:proofErr w:type="spellEnd"/>
      <w:r w:rsidRPr="00603BA6">
        <w:t xml:space="preserve"> про </w:t>
      </w:r>
      <w:proofErr w:type="spellStart"/>
      <w:r w:rsidRPr="00603BA6">
        <w:t>це</w:t>
      </w:r>
      <w:proofErr w:type="spellEnd"/>
      <w:r w:rsidRPr="00603BA6">
        <w:t xml:space="preserve"> </w:t>
      </w:r>
      <w:proofErr w:type="spellStart"/>
      <w:r w:rsidRPr="00603BA6">
        <w:t>мотивовану</w:t>
      </w:r>
      <w:proofErr w:type="spellEnd"/>
      <w:r w:rsidRPr="00603BA6">
        <w:t xml:space="preserve"> </w:t>
      </w:r>
      <w:proofErr w:type="spellStart"/>
      <w:r w:rsidRPr="00603BA6">
        <w:t>відповідь</w:t>
      </w:r>
      <w:proofErr w:type="spellEnd"/>
      <w:r w:rsidRPr="00603BA6">
        <w:t>;</w:t>
      </w:r>
    </w:p>
    <w:p w14:paraId="1381A7C9" w14:textId="77777777" w:rsidR="003B4DA9" w:rsidRPr="00603BA6" w:rsidRDefault="003B4DA9" w:rsidP="003B4DA9">
      <w:pPr>
        <w:pStyle w:val="1"/>
        <w:numPr>
          <w:ilvl w:val="2"/>
          <w:numId w:val="1"/>
        </w:numPr>
        <w:tabs>
          <w:tab w:val="left" w:pos="1757"/>
        </w:tabs>
        <w:ind w:left="380" w:firstLine="700"/>
        <w:jc w:val="both"/>
      </w:pPr>
      <w:proofErr w:type="spellStart"/>
      <w:r w:rsidRPr="00603BA6">
        <w:t>скасовувати</w:t>
      </w:r>
      <w:proofErr w:type="spellEnd"/>
      <w:r w:rsidRPr="00603BA6">
        <w:t xml:space="preserve"> </w:t>
      </w:r>
      <w:proofErr w:type="spellStart"/>
      <w:r w:rsidRPr="00603BA6">
        <w:t>або</w:t>
      </w:r>
      <w:proofErr w:type="spellEnd"/>
      <w:r w:rsidRPr="00603BA6">
        <w:t xml:space="preserve"> </w:t>
      </w:r>
      <w:proofErr w:type="spellStart"/>
      <w:r w:rsidRPr="00603BA6">
        <w:t>змінювати</w:t>
      </w:r>
      <w:proofErr w:type="spellEnd"/>
      <w:r w:rsidRPr="00603BA6">
        <w:t xml:space="preserve"> </w:t>
      </w:r>
      <w:proofErr w:type="spellStart"/>
      <w:r w:rsidRPr="00603BA6">
        <w:t>оскаржувані</w:t>
      </w:r>
      <w:proofErr w:type="spellEnd"/>
      <w:r w:rsidRPr="00603BA6">
        <w:t xml:space="preserve"> </w:t>
      </w:r>
      <w:proofErr w:type="spellStart"/>
      <w:r w:rsidRPr="00603BA6">
        <w:t>відповіді</w:t>
      </w:r>
      <w:proofErr w:type="spellEnd"/>
      <w:r w:rsidRPr="00603BA6">
        <w:t xml:space="preserve"> у </w:t>
      </w:r>
      <w:proofErr w:type="spellStart"/>
      <w:r w:rsidRPr="00603BA6">
        <w:t>випадках</w:t>
      </w:r>
      <w:proofErr w:type="spellEnd"/>
      <w:r w:rsidRPr="00603BA6">
        <w:t xml:space="preserve">, </w:t>
      </w:r>
      <w:proofErr w:type="spellStart"/>
      <w:r w:rsidRPr="00603BA6">
        <w:t>передбачених</w:t>
      </w:r>
      <w:proofErr w:type="spellEnd"/>
      <w:r w:rsidRPr="00603BA6">
        <w:t xml:space="preserve"> </w:t>
      </w:r>
      <w:proofErr w:type="spellStart"/>
      <w:r w:rsidRPr="00603BA6">
        <w:t>законодавством</w:t>
      </w:r>
      <w:proofErr w:type="spellEnd"/>
      <w:r w:rsidRPr="00603BA6">
        <w:t xml:space="preserve"> </w:t>
      </w:r>
      <w:proofErr w:type="spellStart"/>
      <w:r w:rsidRPr="00603BA6">
        <w:t>України</w:t>
      </w:r>
      <w:proofErr w:type="spellEnd"/>
      <w:r w:rsidRPr="00603BA6">
        <w:t xml:space="preserve">, </w:t>
      </w:r>
      <w:proofErr w:type="spellStart"/>
      <w:r w:rsidRPr="00603BA6">
        <w:t>якщо</w:t>
      </w:r>
      <w:proofErr w:type="spellEnd"/>
      <w:r w:rsidRPr="00603BA6">
        <w:t xml:space="preserve"> вони не </w:t>
      </w:r>
      <w:proofErr w:type="spellStart"/>
      <w:r w:rsidRPr="00603BA6">
        <w:t>відповідають</w:t>
      </w:r>
      <w:proofErr w:type="spellEnd"/>
      <w:r w:rsidRPr="00603BA6">
        <w:t xml:space="preserve"> закону </w:t>
      </w:r>
      <w:proofErr w:type="spellStart"/>
      <w:r w:rsidRPr="00603BA6">
        <w:t>або</w:t>
      </w:r>
      <w:proofErr w:type="spellEnd"/>
      <w:r w:rsidRPr="00603BA6">
        <w:t xml:space="preserve"> </w:t>
      </w:r>
      <w:proofErr w:type="spellStart"/>
      <w:r w:rsidRPr="00603BA6">
        <w:t>іншим</w:t>
      </w:r>
      <w:proofErr w:type="spellEnd"/>
      <w:r w:rsidRPr="00603BA6">
        <w:t xml:space="preserve"> </w:t>
      </w:r>
      <w:proofErr w:type="spellStart"/>
      <w:r w:rsidRPr="00603BA6">
        <w:t>нормативним</w:t>
      </w:r>
      <w:proofErr w:type="spellEnd"/>
      <w:r w:rsidRPr="00603BA6">
        <w:t xml:space="preserve"> актам, </w:t>
      </w:r>
      <w:proofErr w:type="spellStart"/>
      <w:r w:rsidRPr="00603BA6">
        <w:t>невідкладно</w:t>
      </w:r>
      <w:proofErr w:type="spellEnd"/>
      <w:r w:rsidRPr="00603BA6">
        <w:t xml:space="preserve"> </w:t>
      </w:r>
      <w:proofErr w:type="spellStart"/>
      <w:r w:rsidRPr="00603BA6">
        <w:t>вживати</w:t>
      </w:r>
      <w:proofErr w:type="spellEnd"/>
      <w:r w:rsidRPr="00603BA6">
        <w:t xml:space="preserve"> </w:t>
      </w:r>
      <w:proofErr w:type="spellStart"/>
      <w:r w:rsidRPr="00603BA6">
        <w:t>заходів</w:t>
      </w:r>
      <w:proofErr w:type="spellEnd"/>
      <w:r w:rsidRPr="00603BA6">
        <w:t xml:space="preserve"> до </w:t>
      </w:r>
      <w:proofErr w:type="spellStart"/>
      <w:r w:rsidRPr="00603BA6">
        <w:t>припинення</w:t>
      </w:r>
      <w:proofErr w:type="spellEnd"/>
      <w:r w:rsidRPr="00603BA6">
        <w:t xml:space="preserve"> </w:t>
      </w:r>
      <w:proofErr w:type="spellStart"/>
      <w:r w:rsidRPr="00603BA6">
        <w:t>неправомірних</w:t>
      </w:r>
      <w:proofErr w:type="spellEnd"/>
      <w:r w:rsidRPr="00603BA6">
        <w:t xml:space="preserve"> </w:t>
      </w:r>
      <w:proofErr w:type="spellStart"/>
      <w:r w:rsidRPr="00603BA6">
        <w:t>дій</w:t>
      </w:r>
      <w:proofErr w:type="spellEnd"/>
      <w:r w:rsidRPr="00603BA6">
        <w:t xml:space="preserve">, </w:t>
      </w:r>
      <w:proofErr w:type="spellStart"/>
      <w:r w:rsidRPr="00603BA6">
        <w:t>виявляти</w:t>
      </w:r>
      <w:proofErr w:type="spellEnd"/>
      <w:r w:rsidRPr="00603BA6">
        <w:t xml:space="preserve">, </w:t>
      </w:r>
      <w:proofErr w:type="spellStart"/>
      <w:r w:rsidRPr="00603BA6">
        <w:t>усувати</w:t>
      </w:r>
      <w:proofErr w:type="spellEnd"/>
      <w:r w:rsidRPr="00603BA6">
        <w:t xml:space="preserve"> причини та </w:t>
      </w:r>
      <w:proofErr w:type="spellStart"/>
      <w:r w:rsidRPr="00603BA6">
        <w:t>умови</w:t>
      </w:r>
      <w:proofErr w:type="spellEnd"/>
      <w:r w:rsidRPr="00603BA6">
        <w:t xml:space="preserve">, </w:t>
      </w:r>
      <w:proofErr w:type="spellStart"/>
      <w:r w:rsidRPr="00603BA6">
        <w:t>які</w:t>
      </w:r>
      <w:proofErr w:type="spellEnd"/>
      <w:r w:rsidRPr="00603BA6">
        <w:t xml:space="preserve"> </w:t>
      </w:r>
      <w:proofErr w:type="spellStart"/>
      <w:r w:rsidRPr="00603BA6">
        <w:t>сприяли</w:t>
      </w:r>
      <w:proofErr w:type="spellEnd"/>
      <w:r w:rsidRPr="00603BA6">
        <w:t xml:space="preserve"> </w:t>
      </w:r>
      <w:proofErr w:type="spellStart"/>
      <w:r w:rsidRPr="00603BA6">
        <w:t>порушенням</w:t>
      </w:r>
      <w:proofErr w:type="spellEnd"/>
      <w:r w:rsidRPr="00603BA6">
        <w:t>;</w:t>
      </w:r>
    </w:p>
    <w:p w14:paraId="700E776C" w14:textId="77777777" w:rsidR="003B4DA9" w:rsidRPr="00603BA6" w:rsidRDefault="003B4DA9" w:rsidP="003B4DA9">
      <w:pPr>
        <w:pStyle w:val="1"/>
        <w:numPr>
          <w:ilvl w:val="2"/>
          <w:numId w:val="1"/>
        </w:numPr>
        <w:tabs>
          <w:tab w:val="left" w:pos="1757"/>
        </w:tabs>
        <w:ind w:left="380" w:firstLine="700"/>
        <w:jc w:val="both"/>
      </w:pPr>
      <w:proofErr w:type="spellStart"/>
      <w:r w:rsidRPr="00603BA6">
        <w:t>забезпечувати</w:t>
      </w:r>
      <w:proofErr w:type="spellEnd"/>
      <w:r w:rsidRPr="00603BA6">
        <w:t xml:space="preserve"> </w:t>
      </w:r>
      <w:proofErr w:type="spellStart"/>
      <w:r w:rsidRPr="00603BA6">
        <w:t>поновлення</w:t>
      </w:r>
      <w:proofErr w:type="spellEnd"/>
      <w:r w:rsidRPr="00603BA6">
        <w:t xml:space="preserve"> </w:t>
      </w:r>
      <w:proofErr w:type="spellStart"/>
      <w:r w:rsidRPr="00603BA6">
        <w:t>порушених</w:t>
      </w:r>
      <w:proofErr w:type="spellEnd"/>
      <w:r w:rsidRPr="00603BA6">
        <w:t xml:space="preserve"> прав, </w:t>
      </w:r>
      <w:proofErr w:type="spellStart"/>
      <w:r w:rsidRPr="00603BA6">
        <w:t>реальне</w:t>
      </w:r>
      <w:proofErr w:type="spellEnd"/>
      <w:r w:rsidRPr="00603BA6">
        <w:t xml:space="preserve"> </w:t>
      </w:r>
      <w:proofErr w:type="spellStart"/>
      <w:r w:rsidRPr="00603BA6">
        <w:t>виконання</w:t>
      </w:r>
      <w:proofErr w:type="spellEnd"/>
      <w:r w:rsidRPr="00603BA6">
        <w:t xml:space="preserve"> </w:t>
      </w:r>
      <w:proofErr w:type="spellStart"/>
      <w:r w:rsidRPr="00603BA6">
        <w:t>прийнятих</w:t>
      </w:r>
      <w:proofErr w:type="spellEnd"/>
      <w:r w:rsidRPr="00603BA6">
        <w:t xml:space="preserve"> у </w:t>
      </w:r>
      <w:proofErr w:type="spellStart"/>
      <w:r w:rsidRPr="00603BA6">
        <w:t>зв'язку</w:t>
      </w:r>
      <w:proofErr w:type="spellEnd"/>
      <w:r w:rsidRPr="00603BA6">
        <w:t xml:space="preserve"> з </w:t>
      </w:r>
      <w:proofErr w:type="spellStart"/>
      <w:r w:rsidRPr="00603BA6">
        <w:t>заявою</w:t>
      </w:r>
      <w:proofErr w:type="spellEnd"/>
      <w:r w:rsidRPr="00603BA6">
        <w:t xml:space="preserve"> </w:t>
      </w:r>
      <w:proofErr w:type="spellStart"/>
      <w:r w:rsidRPr="00603BA6">
        <w:t>чи</w:t>
      </w:r>
      <w:proofErr w:type="spellEnd"/>
      <w:r w:rsidRPr="00603BA6">
        <w:t xml:space="preserve"> </w:t>
      </w:r>
      <w:proofErr w:type="spellStart"/>
      <w:r w:rsidRPr="00603BA6">
        <w:t>скаргою</w:t>
      </w:r>
      <w:proofErr w:type="spellEnd"/>
      <w:r w:rsidRPr="00603BA6">
        <w:t xml:space="preserve"> </w:t>
      </w:r>
      <w:proofErr w:type="spellStart"/>
      <w:r w:rsidRPr="00603BA6">
        <w:t>рішень</w:t>
      </w:r>
      <w:proofErr w:type="spellEnd"/>
      <w:r w:rsidRPr="00603BA6">
        <w:t>;</w:t>
      </w:r>
    </w:p>
    <w:p w14:paraId="76086D48" w14:textId="77777777" w:rsidR="003B4DA9" w:rsidRPr="00603BA6" w:rsidRDefault="003B4DA9" w:rsidP="003B4DA9">
      <w:pPr>
        <w:pStyle w:val="1"/>
        <w:numPr>
          <w:ilvl w:val="2"/>
          <w:numId w:val="1"/>
        </w:numPr>
        <w:tabs>
          <w:tab w:val="left" w:pos="1752"/>
        </w:tabs>
        <w:ind w:left="380" w:firstLine="700"/>
        <w:jc w:val="both"/>
      </w:pPr>
      <w:proofErr w:type="spellStart"/>
      <w:r w:rsidRPr="00603BA6">
        <w:t>письмово</w:t>
      </w:r>
      <w:proofErr w:type="spellEnd"/>
      <w:r w:rsidRPr="00603BA6">
        <w:t xml:space="preserve"> </w:t>
      </w:r>
      <w:proofErr w:type="spellStart"/>
      <w:r w:rsidRPr="00603BA6">
        <w:t>повідомляти</w:t>
      </w:r>
      <w:proofErr w:type="spellEnd"/>
      <w:r w:rsidRPr="00603BA6">
        <w:t xml:space="preserve"> </w:t>
      </w:r>
      <w:proofErr w:type="spellStart"/>
      <w:r w:rsidRPr="00603BA6">
        <w:t>заявника</w:t>
      </w:r>
      <w:proofErr w:type="spellEnd"/>
      <w:r w:rsidRPr="00603BA6">
        <w:t xml:space="preserve"> про </w:t>
      </w:r>
      <w:proofErr w:type="spellStart"/>
      <w:r w:rsidRPr="00603BA6">
        <w:t>результати</w:t>
      </w:r>
      <w:proofErr w:type="spellEnd"/>
      <w:r w:rsidRPr="00603BA6">
        <w:t xml:space="preserve"> </w:t>
      </w:r>
      <w:proofErr w:type="spellStart"/>
      <w:r w:rsidRPr="00603BA6">
        <w:t>перевірки</w:t>
      </w:r>
      <w:proofErr w:type="spellEnd"/>
      <w:r w:rsidRPr="00603BA6">
        <w:t xml:space="preserve"> заяви </w:t>
      </w:r>
      <w:proofErr w:type="spellStart"/>
      <w:r w:rsidRPr="00603BA6">
        <w:t>чи</w:t>
      </w:r>
      <w:proofErr w:type="spellEnd"/>
      <w:r w:rsidRPr="00603BA6">
        <w:t xml:space="preserve"> </w:t>
      </w:r>
      <w:proofErr w:type="spellStart"/>
      <w:r w:rsidRPr="00603BA6">
        <w:t>скарги</w:t>
      </w:r>
      <w:proofErr w:type="spellEnd"/>
      <w:r w:rsidRPr="00603BA6">
        <w:t xml:space="preserve"> і суть </w:t>
      </w:r>
      <w:proofErr w:type="spellStart"/>
      <w:r w:rsidRPr="00603BA6">
        <w:t>прийнятого</w:t>
      </w:r>
      <w:proofErr w:type="spellEnd"/>
      <w:r w:rsidRPr="00603BA6">
        <w:t xml:space="preserve"> </w:t>
      </w:r>
      <w:proofErr w:type="spellStart"/>
      <w:r w:rsidRPr="00603BA6">
        <w:t>рішення</w:t>
      </w:r>
      <w:proofErr w:type="spellEnd"/>
      <w:r w:rsidRPr="00603BA6">
        <w:t>;</w:t>
      </w:r>
    </w:p>
    <w:p w14:paraId="3C555785" w14:textId="77777777" w:rsidR="003B4DA9" w:rsidRPr="00603BA6" w:rsidRDefault="003B4DA9" w:rsidP="003B4DA9">
      <w:pPr>
        <w:pStyle w:val="1"/>
        <w:numPr>
          <w:ilvl w:val="2"/>
          <w:numId w:val="1"/>
        </w:numPr>
        <w:tabs>
          <w:tab w:val="left" w:pos="1762"/>
        </w:tabs>
        <w:ind w:left="380" w:firstLine="700"/>
        <w:jc w:val="both"/>
      </w:pPr>
      <w:proofErr w:type="spellStart"/>
      <w:r w:rsidRPr="00603BA6">
        <w:t>вживати</w:t>
      </w:r>
      <w:proofErr w:type="spellEnd"/>
      <w:r w:rsidRPr="00603BA6">
        <w:t xml:space="preserve"> </w:t>
      </w:r>
      <w:proofErr w:type="spellStart"/>
      <w:r w:rsidRPr="00603BA6">
        <w:t>заходів</w:t>
      </w:r>
      <w:proofErr w:type="spellEnd"/>
      <w:r w:rsidRPr="00603BA6">
        <w:t xml:space="preserve"> </w:t>
      </w:r>
      <w:proofErr w:type="spellStart"/>
      <w:r w:rsidRPr="00603BA6">
        <w:t>щодо</w:t>
      </w:r>
      <w:proofErr w:type="spellEnd"/>
      <w:r w:rsidRPr="00603BA6">
        <w:t xml:space="preserve"> </w:t>
      </w:r>
      <w:proofErr w:type="spellStart"/>
      <w:r w:rsidRPr="00603BA6">
        <w:t>відшкодування</w:t>
      </w:r>
      <w:proofErr w:type="spellEnd"/>
      <w:r w:rsidRPr="00603BA6">
        <w:t xml:space="preserve"> у </w:t>
      </w:r>
      <w:proofErr w:type="spellStart"/>
      <w:r w:rsidRPr="00603BA6">
        <w:t>встановленому</w:t>
      </w:r>
      <w:proofErr w:type="spellEnd"/>
      <w:r w:rsidRPr="00603BA6">
        <w:t xml:space="preserve"> законом порядку </w:t>
      </w:r>
      <w:proofErr w:type="spellStart"/>
      <w:r w:rsidRPr="00603BA6">
        <w:t>матеріальних</w:t>
      </w:r>
      <w:proofErr w:type="spellEnd"/>
      <w:r w:rsidRPr="00603BA6">
        <w:t xml:space="preserve"> </w:t>
      </w:r>
      <w:proofErr w:type="spellStart"/>
      <w:r w:rsidRPr="00603BA6">
        <w:t>збитків</w:t>
      </w:r>
      <w:proofErr w:type="spellEnd"/>
      <w:r w:rsidRPr="00603BA6">
        <w:t xml:space="preserve">, </w:t>
      </w:r>
      <w:proofErr w:type="spellStart"/>
      <w:r w:rsidRPr="00603BA6">
        <w:t>якщо</w:t>
      </w:r>
      <w:proofErr w:type="spellEnd"/>
      <w:r w:rsidRPr="00603BA6">
        <w:t xml:space="preserve"> </w:t>
      </w:r>
      <w:proofErr w:type="spellStart"/>
      <w:r w:rsidRPr="00603BA6">
        <w:t>їх</w:t>
      </w:r>
      <w:proofErr w:type="spellEnd"/>
      <w:r w:rsidRPr="00603BA6">
        <w:t xml:space="preserve"> </w:t>
      </w:r>
      <w:proofErr w:type="spellStart"/>
      <w:r w:rsidRPr="00603BA6">
        <w:t>було</w:t>
      </w:r>
      <w:proofErr w:type="spellEnd"/>
      <w:r w:rsidRPr="00603BA6">
        <w:t xml:space="preserve"> </w:t>
      </w:r>
      <w:proofErr w:type="spellStart"/>
      <w:r w:rsidRPr="00603BA6">
        <w:t>завдано</w:t>
      </w:r>
      <w:proofErr w:type="spellEnd"/>
      <w:r w:rsidRPr="00603BA6">
        <w:t xml:space="preserve"> </w:t>
      </w:r>
      <w:proofErr w:type="spellStart"/>
      <w:r w:rsidRPr="00603BA6">
        <w:t>громадянину</w:t>
      </w:r>
      <w:proofErr w:type="spellEnd"/>
      <w:r w:rsidRPr="00603BA6">
        <w:t xml:space="preserve"> в </w:t>
      </w:r>
      <w:proofErr w:type="spellStart"/>
      <w:r w:rsidRPr="00603BA6">
        <w:t>результаті</w:t>
      </w:r>
      <w:proofErr w:type="spellEnd"/>
      <w:r w:rsidRPr="00603BA6">
        <w:t xml:space="preserve"> </w:t>
      </w:r>
      <w:proofErr w:type="spellStart"/>
      <w:r w:rsidRPr="00603BA6">
        <w:t>ущемлення</w:t>
      </w:r>
      <w:proofErr w:type="spellEnd"/>
      <w:r w:rsidRPr="00603BA6">
        <w:t xml:space="preserve"> </w:t>
      </w:r>
      <w:proofErr w:type="spellStart"/>
      <w:r w:rsidRPr="00603BA6">
        <w:t>його</w:t>
      </w:r>
      <w:proofErr w:type="spellEnd"/>
      <w:r w:rsidRPr="00603BA6">
        <w:t xml:space="preserve"> прав </w:t>
      </w:r>
      <w:proofErr w:type="spellStart"/>
      <w:r w:rsidRPr="00603BA6">
        <w:t>чи</w:t>
      </w:r>
      <w:proofErr w:type="spellEnd"/>
      <w:r w:rsidRPr="00603BA6">
        <w:t xml:space="preserve"> </w:t>
      </w:r>
      <w:proofErr w:type="spellStart"/>
      <w:r w:rsidRPr="00603BA6">
        <w:t>законних</w:t>
      </w:r>
      <w:proofErr w:type="spellEnd"/>
      <w:r w:rsidRPr="00603BA6">
        <w:t xml:space="preserve"> </w:t>
      </w:r>
      <w:proofErr w:type="spellStart"/>
      <w:r w:rsidRPr="00603BA6">
        <w:t>інтересів</w:t>
      </w:r>
      <w:proofErr w:type="spellEnd"/>
      <w:r w:rsidRPr="00603BA6">
        <w:t xml:space="preserve">, </w:t>
      </w:r>
      <w:proofErr w:type="spellStart"/>
      <w:r w:rsidRPr="00603BA6">
        <w:t>вирішувати</w:t>
      </w:r>
      <w:proofErr w:type="spellEnd"/>
      <w:r w:rsidRPr="00603BA6">
        <w:t xml:space="preserve"> </w:t>
      </w:r>
      <w:proofErr w:type="spellStart"/>
      <w:r w:rsidRPr="00603BA6">
        <w:t>питання</w:t>
      </w:r>
      <w:proofErr w:type="spellEnd"/>
      <w:r w:rsidRPr="00603BA6">
        <w:t xml:space="preserve"> про </w:t>
      </w:r>
      <w:proofErr w:type="spellStart"/>
      <w:r w:rsidRPr="00603BA6">
        <w:t>відповідальність</w:t>
      </w:r>
      <w:proofErr w:type="spellEnd"/>
      <w:r w:rsidRPr="00603BA6">
        <w:t xml:space="preserve"> </w:t>
      </w:r>
      <w:proofErr w:type="spellStart"/>
      <w:r w:rsidRPr="00603BA6">
        <w:t>осіб</w:t>
      </w:r>
      <w:proofErr w:type="spellEnd"/>
      <w:r w:rsidRPr="00603BA6">
        <w:t xml:space="preserve">, з вини </w:t>
      </w:r>
      <w:proofErr w:type="spellStart"/>
      <w:r w:rsidRPr="00603BA6">
        <w:t>яких</w:t>
      </w:r>
      <w:proofErr w:type="spellEnd"/>
      <w:r w:rsidRPr="00603BA6">
        <w:t xml:space="preserve"> </w:t>
      </w:r>
      <w:proofErr w:type="spellStart"/>
      <w:r w:rsidRPr="00603BA6">
        <w:t>було</w:t>
      </w:r>
      <w:proofErr w:type="spellEnd"/>
      <w:r w:rsidRPr="00603BA6">
        <w:t xml:space="preserve"> допущено </w:t>
      </w:r>
      <w:proofErr w:type="spellStart"/>
      <w:r w:rsidRPr="00603BA6">
        <w:t>порушення</w:t>
      </w:r>
      <w:proofErr w:type="spellEnd"/>
      <w:r w:rsidRPr="00603BA6">
        <w:t xml:space="preserve">, а також на </w:t>
      </w:r>
      <w:proofErr w:type="spellStart"/>
      <w:r w:rsidRPr="00603BA6">
        <w:t>прохання</w:t>
      </w:r>
      <w:proofErr w:type="spellEnd"/>
      <w:r w:rsidRPr="00603BA6">
        <w:t xml:space="preserve"> </w:t>
      </w:r>
      <w:proofErr w:type="spellStart"/>
      <w:r w:rsidRPr="00603BA6">
        <w:t>громадянина</w:t>
      </w:r>
      <w:proofErr w:type="spellEnd"/>
      <w:r w:rsidRPr="00603BA6">
        <w:t xml:space="preserve"> не </w:t>
      </w:r>
      <w:proofErr w:type="spellStart"/>
      <w:r w:rsidRPr="00603BA6">
        <w:t>пізніш</w:t>
      </w:r>
      <w:proofErr w:type="spellEnd"/>
      <w:r w:rsidRPr="00603BA6">
        <w:t xml:space="preserve"> як у </w:t>
      </w:r>
      <w:proofErr w:type="spellStart"/>
      <w:r w:rsidRPr="00603BA6">
        <w:t>місячний</w:t>
      </w:r>
      <w:proofErr w:type="spellEnd"/>
      <w:r w:rsidRPr="00603BA6">
        <w:t xml:space="preserve"> </w:t>
      </w:r>
      <w:proofErr w:type="spellStart"/>
      <w:r w:rsidRPr="00603BA6">
        <w:t>термін</w:t>
      </w:r>
      <w:proofErr w:type="spellEnd"/>
      <w:r w:rsidRPr="00603BA6">
        <w:t xml:space="preserve"> довести </w:t>
      </w:r>
      <w:proofErr w:type="spellStart"/>
      <w:r w:rsidRPr="00603BA6">
        <w:t>прийняте</w:t>
      </w:r>
      <w:proofErr w:type="spellEnd"/>
      <w:r w:rsidRPr="00603BA6">
        <w:t xml:space="preserve"> </w:t>
      </w:r>
      <w:proofErr w:type="spellStart"/>
      <w:r w:rsidRPr="00603BA6">
        <w:t>рішення</w:t>
      </w:r>
      <w:proofErr w:type="spellEnd"/>
      <w:r w:rsidRPr="00603BA6">
        <w:t xml:space="preserve"> до </w:t>
      </w:r>
      <w:proofErr w:type="spellStart"/>
      <w:r w:rsidRPr="00603BA6">
        <w:t>відома</w:t>
      </w:r>
      <w:proofErr w:type="spellEnd"/>
      <w:r w:rsidRPr="00603BA6">
        <w:t xml:space="preserve"> органу </w:t>
      </w:r>
      <w:proofErr w:type="spellStart"/>
      <w:r w:rsidRPr="00603BA6">
        <w:t>місцевого</w:t>
      </w:r>
      <w:proofErr w:type="spellEnd"/>
      <w:r w:rsidRPr="00603BA6">
        <w:t xml:space="preserve"> </w:t>
      </w:r>
      <w:proofErr w:type="spellStart"/>
      <w:r w:rsidRPr="00603BA6">
        <w:t>самоврядування</w:t>
      </w:r>
      <w:proofErr w:type="spellEnd"/>
      <w:r w:rsidRPr="00603BA6">
        <w:t xml:space="preserve">, трудового </w:t>
      </w:r>
      <w:proofErr w:type="spellStart"/>
      <w:r w:rsidRPr="00603BA6">
        <w:t>колективу</w:t>
      </w:r>
      <w:proofErr w:type="spellEnd"/>
      <w:r w:rsidRPr="00603BA6">
        <w:t xml:space="preserve"> </w:t>
      </w:r>
      <w:proofErr w:type="spellStart"/>
      <w:r w:rsidRPr="00603BA6">
        <w:t>чи</w:t>
      </w:r>
      <w:proofErr w:type="spellEnd"/>
      <w:r w:rsidRPr="00603BA6">
        <w:t xml:space="preserve"> </w:t>
      </w:r>
      <w:proofErr w:type="spellStart"/>
      <w:r w:rsidRPr="00603BA6">
        <w:t>об'єднання</w:t>
      </w:r>
      <w:proofErr w:type="spellEnd"/>
      <w:r w:rsidRPr="00603BA6">
        <w:t xml:space="preserve"> </w:t>
      </w:r>
      <w:proofErr w:type="spellStart"/>
      <w:r w:rsidRPr="00603BA6">
        <w:t>громадян</w:t>
      </w:r>
      <w:proofErr w:type="spellEnd"/>
      <w:r w:rsidRPr="00603BA6">
        <w:t xml:space="preserve"> за </w:t>
      </w:r>
      <w:proofErr w:type="spellStart"/>
      <w:r w:rsidRPr="00603BA6">
        <w:t>місцем</w:t>
      </w:r>
      <w:proofErr w:type="spellEnd"/>
      <w:r w:rsidRPr="00603BA6">
        <w:t xml:space="preserve"> </w:t>
      </w:r>
      <w:proofErr w:type="spellStart"/>
      <w:r w:rsidRPr="00603BA6">
        <w:t>проживання</w:t>
      </w:r>
      <w:proofErr w:type="spellEnd"/>
      <w:r w:rsidRPr="00603BA6">
        <w:t xml:space="preserve"> </w:t>
      </w:r>
      <w:proofErr w:type="spellStart"/>
      <w:r w:rsidRPr="00603BA6">
        <w:t>громадянина</w:t>
      </w:r>
      <w:proofErr w:type="spellEnd"/>
      <w:r w:rsidRPr="00603BA6">
        <w:t>;</w:t>
      </w:r>
    </w:p>
    <w:p w14:paraId="310B669A" w14:textId="77777777" w:rsidR="003B4DA9" w:rsidRPr="00460E65" w:rsidRDefault="003B4DA9" w:rsidP="003B4DA9">
      <w:pPr>
        <w:spacing w:line="1" w:lineRule="exact"/>
        <w:rPr>
          <w:highlight w:val="yellow"/>
        </w:rPr>
      </w:pPr>
    </w:p>
    <w:p w14:paraId="1D6C0142" w14:textId="77777777" w:rsidR="003B4DA9" w:rsidRPr="00603BA6" w:rsidRDefault="003B4DA9" w:rsidP="003B4DA9">
      <w:pPr>
        <w:pStyle w:val="1"/>
        <w:numPr>
          <w:ilvl w:val="2"/>
          <w:numId w:val="1"/>
        </w:numPr>
        <w:tabs>
          <w:tab w:val="left" w:pos="1752"/>
        </w:tabs>
        <w:ind w:left="380" w:firstLine="720"/>
        <w:jc w:val="both"/>
      </w:pPr>
      <w:r w:rsidRPr="00603BA6">
        <w:t xml:space="preserve">у </w:t>
      </w:r>
      <w:proofErr w:type="spellStart"/>
      <w:r w:rsidRPr="00603BA6">
        <w:t>разі</w:t>
      </w:r>
      <w:proofErr w:type="spellEnd"/>
      <w:r w:rsidRPr="00603BA6">
        <w:t xml:space="preserve"> </w:t>
      </w:r>
      <w:proofErr w:type="spellStart"/>
      <w:r w:rsidRPr="00603BA6">
        <w:t>визнання</w:t>
      </w:r>
      <w:proofErr w:type="spellEnd"/>
      <w:r w:rsidRPr="00603BA6">
        <w:t xml:space="preserve"> заяви </w:t>
      </w:r>
      <w:proofErr w:type="spellStart"/>
      <w:r w:rsidRPr="00603BA6">
        <w:t>чи</w:t>
      </w:r>
      <w:proofErr w:type="spellEnd"/>
      <w:r w:rsidRPr="00603BA6">
        <w:t xml:space="preserve"> </w:t>
      </w:r>
      <w:proofErr w:type="spellStart"/>
      <w:r w:rsidRPr="00603BA6">
        <w:t>скарги</w:t>
      </w:r>
      <w:proofErr w:type="spellEnd"/>
      <w:r w:rsidRPr="00603BA6">
        <w:t xml:space="preserve"> </w:t>
      </w:r>
      <w:proofErr w:type="spellStart"/>
      <w:r w:rsidRPr="00603BA6">
        <w:t>необґрунтованою</w:t>
      </w:r>
      <w:proofErr w:type="spellEnd"/>
      <w:r w:rsidRPr="00603BA6">
        <w:t xml:space="preserve"> </w:t>
      </w:r>
      <w:proofErr w:type="spellStart"/>
      <w:r w:rsidRPr="00603BA6">
        <w:t>роз'яснити</w:t>
      </w:r>
      <w:proofErr w:type="spellEnd"/>
      <w:r w:rsidRPr="00603BA6">
        <w:t xml:space="preserve"> порядок </w:t>
      </w:r>
      <w:proofErr w:type="spellStart"/>
      <w:r w:rsidRPr="00603BA6">
        <w:t>оскарження</w:t>
      </w:r>
      <w:proofErr w:type="spellEnd"/>
      <w:r w:rsidRPr="00603BA6">
        <w:t xml:space="preserve"> </w:t>
      </w:r>
      <w:proofErr w:type="spellStart"/>
      <w:r w:rsidRPr="00603BA6">
        <w:t>прийнятого</w:t>
      </w:r>
      <w:proofErr w:type="spellEnd"/>
      <w:r w:rsidRPr="00603BA6">
        <w:t xml:space="preserve"> за нею </w:t>
      </w:r>
      <w:proofErr w:type="spellStart"/>
      <w:r w:rsidRPr="00603BA6">
        <w:t>рішення</w:t>
      </w:r>
      <w:proofErr w:type="spellEnd"/>
      <w:r w:rsidRPr="00603BA6">
        <w:t>;</w:t>
      </w:r>
    </w:p>
    <w:p w14:paraId="5378F640" w14:textId="77777777" w:rsidR="003B4DA9" w:rsidRPr="00603BA6" w:rsidRDefault="003B4DA9" w:rsidP="003B4DA9">
      <w:pPr>
        <w:pStyle w:val="1"/>
        <w:numPr>
          <w:ilvl w:val="2"/>
          <w:numId w:val="1"/>
        </w:numPr>
        <w:tabs>
          <w:tab w:val="left" w:pos="1742"/>
        </w:tabs>
        <w:ind w:left="1080" w:firstLine="0"/>
        <w:jc w:val="both"/>
      </w:pPr>
      <w:r w:rsidRPr="00603BA6">
        <w:t xml:space="preserve">не </w:t>
      </w:r>
      <w:proofErr w:type="spellStart"/>
      <w:r w:rsidRPr="00603BA6">
        <w:t>допускати</w:t>
      </w:r>
      <w:proofErr w:type="spellEnd"/>
      <w:r w:rsidRPr="00603BA6">
        <w:t xml:space="preserve"> </w:t>
      </w:r>
      <w:proofErr w:type="spellStart"/>
      <w:r w:rsidRPr="00603BA6">
        <w:t>безпідставної</w:t>
      </w:r>
      <w:proofErr w:type="spellEnd"/>
      <w:r w:rsidRPr="00603BA6">
        <w:t xml:space="preserve"> </w:t>
      </w:r>
      <w:proofErr w:type="spellStart"/>
      <w:r w:rsidRPr="00603BA6">
        <w:t>відмови</w:t>
      </w:r>
      <w:proofErr w:type="spellEnd"/>
      <w:r w:rsidRPr="00603BA6">
        <w:t xml:space="preserve"> у </w:t>
      </w:r>
      <w:proofErr w:type="spellStart"/>
      <w:r w:rsidRPr="00603BA6">
        <w:t>розгляді</w:t>
      </w:r>
      <w:proofErr w:type="spellEnd"/>
      <w:r w:rsidRPr="00603BA6">
        <w:t xml:space="preserve"> </w:t>
      </w:r>
      <w:proofErr w:type="spellStart"/>
      <w:r w:rsidRPr="00603BA6">
        <w:t>заяв</w:t>
      </w:r>
      <w:proofErr w:type="spellEnd"/>
      <w:r w:rsidRPr="00603BA6">
        <w:t xml:space="preserve"> </w:t>
      </w:r>
      <w:proofErr w:type="spellStart"/>
      <w:r w:rsidRPr="00603BA6">
        <w:t>чи</w:t>
      </w:r>
      <w:proofErr w:type="spellEnd"/>
      <w:r w:rsidRPr="00603BA6">
        <w:t xml:space="preserve"> </w:t>
      </w:r>
      <w:proofErr w:type="spellStart"/>
      <w:r w:rsidRPr="00603BA6">
        <w:t>скарг</w:t>
      </w:r>
      <w:proofErr w:type="spellEnd"/>
      <w:r w:rsidRPr="00603BA6">
        <w:t>;</w:t>
      </w:r>
    </w:p>
    <w:p w14:paraId="628BD4B5" w14:textId="77777777" w:rsidR="003B4DA9" w:rsidRPr="00603BA6" w:rsidRDefault="003B4DA9" w:rsidP="003B4DA9">
      <w:pPr>
        <w:pStyle w:val="1"/>
        <w:numPr>
          <w:ilvl w:val="2"/>
          <w:numId w:val="1"/>
        </w:numPr>
        <w:tabs>
          <w:tab w:val="left" w:pos="1757"/>
        </w:tabs>
        <w:ind w:left="380" w:firstLine="720"/>
        <w:jc w:val="both"/>
      </w:pPr>
      <w:proofErr w:type="spellStart"/>
      <w:r w:rsidRPr="00603BA6">
        <w:t>особисто</w:t>
      </w:r>
      <w:proofErr w:type="spellEnd"/>
      <w:r w:rsidRPr="00603BA6">
        <w:t xml:space="preserve"> </w:t>
      </w:r>
      <w:proofErr w:type="spellStart"/>
      <w:r w:rsidRPr="00603BA6">
        <w:t>організовувати</w:t>
      </w:r>
      <w:proofErr w:type="spellEnd"/>
      <w:r w:rsidRPr="00603BA6">
        <w:t xml:space="preserve"> та </w:t>
      </w:r>
      <w:proofErr w:type="spellStart"/>
      <w:r w:rsidRPr="00603BA6">
        <w:t>перевіряти</w:t>
      </w:r>
      <w:proofErr w:type="spellEnd"/>
      <w:r w:rsidRPr="00603BA6">
        <w:t xml:space="preserve"> стан </w:t>
      </w:r>
      <w:proofErr w:type="spellStart"/>
      <w:r w:rsidRPr="00603BA6">
        <w:t>розгляду</w:t>
      </w:r>
      <w:proofErr w:type="spellEnd"/>
      <w:r w:rsidRPr="00603BA6">
        <w:t xml:space="preserve"> </w:t>
      </w:r>
      <w:proofErr w:type="spellStart"/>
      <w:r w:rsidRPr="00603BA6">
        <w:t>заяв</w:t>
      </w:r>
      <w:proofErr w:type="spellEnd"/>
      <w:r w:rsidRPr="00603BA6">
        <w:t xml:space="preserve"> </w:t>
      </w:r>
      <w:proofErr w:type="spellStart"/>
      <w:r w:rsidRPr="00603BA6">
        <w:t>чи</w:t>
      </w:r>
      <w:proofErr w:type="spellEnd"/>
      <w:r w:rsidRPr="00603BA6">
        <w:t xml:space="preserve"> </w:t>
      </w:r>
      <w:proofErr w:type="spellStart"/>
      <w:r w:rsidRPr="00603BA6">
        <w:t>скарг</w:t>
      </w:r>
      <w:proofErr w:type="spellEnd"/>
      <w:r w:rsidRPr="00603BA6">
        <w:t xml:space="preserve"> </w:t>
      </w:r>
      <w:proofErr w:type="spellStart"/>
      <w:r w:rsidRPr="00603BA6">
        <w:t>громадян</w:t>
      </w:r>
      <w:proofErr w:type="spellEnd"/>
      <w:r w:rsidRPr="00603BA6">
        <w:t xml:space="preserve">, </w:t>
      </w:r>
      <w:proofErr w:type="spellStart"/>
      <w:r w:rsidRPr="00603BA6">
        <w:t>вживати</w:t>
      </w:r>
      <w:proofErr w:type="spellEnd"/>
      <w:r w:rsidRPr="00603BA6">
        <w:t xml:space="preserve"> </w:t>
      </w:r>
      <w:proofErr w:type="spellStart"/>
      <w:r w:rsidRPr="00603BA6">
        <w:t>заходів</w:t>
      </w:r>
      <w:proofErr w:type="spellEnd"/>
      <w:r w:rsidRPr="00603BA6">
        <w:t xml:space="preserve"> до </w:t>
      </w:r>
      <w:proofErr w:type="spellStart"/>
      <w:r w:rsidRPr="00603BA6">
        <w:t>усунення</w:t>
      </w:r>
      <w:proofErr w:type="spellEnd"/>
      <w:r w:rsidRPr="00603BA6">
        <w:t xml:space="preserve"> причин, </w:t>
      </w:r>
      <w:proofErr w:type="spellStart"/>
      <w:r w:rsidRPr="00603BA6">
        <w:t>що</w:t>
      </w:r>
      <w:proofErr w:type="spellEnd"/>
      <w:r w:rsidRPr="00603BA6">
        <w:t xml:space="preserve"> </w:t>
      </w:r>
      <w:proofErr w:type="spellStart"/>
      <w:r w:rsidRPr="00603BA6">
        <w:t>їх</w:t>
      </w:r>
      <w:proofErr w:type="spellEnd"/>
      <w:r w:rsidRPr="00603BA6">
        <w:t xml:space="preserve"> </w:t>
      </w:r>
      <w:proofErr w:type="spellStart"/>
      <w:r w:rsidRPr="00603BA6">
        <w:t>породжують</w:t>
      </w:r>
      <w:proofErr w:type="spellEnd"/>
      <w:r w:rsidRPr="00603BA6">
        <w:t xml:space="preserve">, систематично </w:t>
      </w:r>
      <w:proofErr w:type="spellStart"/>
      <w:r w:rsidRPr="00603BA6">
        <w:t>аналізувати</w:t>
      </w:r>
      <w:proofErr w:type="spellEnd"/>
      <w:r w:rsidRPr="00603BA6">
        <w:t xml:space="preserve"> </w:t>
      </w:r>
      <w:proofErr w:type="spellStart"/>
      <w:r w:rsidRPr="00603BA6">
        <w:t>хід</w:t>
      </w:r>
      <w:proofErr w:type="spellEnd"/>
      <w:r w:rsidRPr="00603BA6">
        <w:t xml:space="preserve"> </w:t>
      </w:r>
      <w:proofErr w:type="spellStart"/>
      <w:r w:rsidRPr="00603BA6">
        <w:t>цієї</w:t>
      </w:r>
      <w:proofErr w:type="spellEnd"/>
      <w:r w:rsidRPr="00603BA6">
        <w:t xml:space="preserve"> </w:t>
      </w:r>
      <w:proofErr w:type="spellStart"/>
      <w:r w:rsidRPr="00603BA6">
        <w:t>роботи</w:t>
      </w:r>
      <w:proofErr w:type="spellEnd"/>
      <w:r w:rsidRPr="00603BA6">
        <w:t>.</w:t>
      </w:r>
    </w:p>
    <w:p w14:paraId="296C0D54" w14:textId="77777777" w:rsidR="003B4DA9" w:rsidRPr="00603BA6" w:rsidRDefault="003B4DA9" w:rsidP="003B4DA9">
      <w:pPr>
        <w:pStyle w:val="1"/>
        <w:numPr>
          <w:ilvl w:val="1"/>
          <w:numId w:val="1"/>
        </w:numPr>
        <w:tabs>
          <w:tab w:val="left" w:pos="1574"/>
        </w:tabs>
        <w:ind w:left="380" w:firstLine="720"/>
        <w:jc w:val="both"/>
      </w:pPr>
      <w:proofErr w:type="spellStart"/>
      <w:r w:rsidRPr="00603BA6">
        <w:t>Під</w:t>
      </w:r>
      <w:proofErr w:type="spellEnd"/>
      <w:r w:rsidRPr="00603BA6">
        <w:t xml:space="preserve"> час </w:t>
      </w:r>
      <w:proofErr w:type="spellStart"/>
      <w:r w:rsidRPr="00603BA6">
        <w:t>взаємодії</w:t>
      </w:r>
      <w:proofErr w:type="spellEnd"/>
      <w:r w:rsidRPr="00603BA6">
        <w:t xml:space="preserve"> з ЛОМБАРДОМ </w:t>
      </w:r>
      <w:proofErr w:type="spellStart"/>
      <w:r w:rsidRPr="00603BA6">
        <w:t>щодо</w:t>
      </w:r>
      <w:proofErr w:type="spellEnd"/>
      <w:r w:rsidRPr="00603BA6">
        <w:t xml:space="preserve"> </w:t>
      </w:r>
      <w:proofErr w:type="spellStart"/>
      <w:r w:rsidRPr="00603BA6">
        <w:t>подання</w:t>
      </w:r>
      <w:proofErr w:type="spellEnd"/>
      <w:r w:rsidRPr="00603BA6">
        <w:t xml:space="preserve"> та </w:t>
      </w:r>
      <w:proofErr w:type="spellStart"/>
      <w:r w:rsidRPr="00603BA6">
        <w:t>розгляду</w:t>
      </w:r>
      <w:proofErr w:type="spellEnd"/>
      <w:r w:rsidRPr="00603BA6">
        <w:t xml:space="preserve"> </w:t>
      </w:r>
      <w:proofErr w:type="spellStart"/>
      <w:r w:rsidRPr="00603BA6">
        <w:t>Звернень</w:t>
      </w:r>
      <w:proofErr w:type="spellEnd"/>
      <w:r w:rsidRPr="00603BA6">
        <w:t xml:space="preserve"> </w:t>
      </w:r>
      <w:proofErr w:type="spellStart"/>
      <w:r w:rsidRPr="00603BA6">
        <w:t>заявники</w:t>
      </w:r>
      <w:proofErr w:type="spellEnd"/>
      <w:r w:rsidRPr="00603BA6">
        <w:t xml:space="preserve"> </w:t>
      </w:r>
      <w:proofErr w:type="spellStart"/>
      <w:r w:rsidRPr="00603BA6">
        <w:t>мають</w:t>
      </w:r>
      <w:proofErr w:type="spellEnd"/>
      <w:r w:rsidRPr="00603BA6">
        <w:t xml:space="preserve"> </w:t>
      </w:r>
      <w:proofErr w:type="spellStart"/>
      <w:r w:rsidRPr="00603BA6">
        <w:rPr>
          <w:b/>
          <w:bCs/>
        </w:rPr>
        <w:t>наступні</w:t>
      </w:r>
      <w:proofErr w:type="spellEnd"/>
      <w:r w:rsidRPr="00603BA6">
        <w:rPr>
          <w:b/>
          <w:bCs/>
        </w:rPr>
        <w:t xml:space="preserve"> права:</w:t>
      </w:r>
    </w:p>
    <w:p w14:paraId="314826BC" w14:textId="77777777" w:rsidR="003B4DA9" w:rsidRPr="00603BA6" w:rsidRDefault="003B4DA9" w:rsidP="003B4DA9">
      <w:pPr>
        <w:pStyle w:val="1"/>
        <w:numPr>
          <w:ilvl w:val="2"/>
          <w:numId w:val="1"/>
        </w:numPr>
        <w:tabs>
          <w:tab w:val="left" w:pos="1742"/>
        </w:tabs>
        <w:ind w:left="1080" w:firstLine="0"/>
        <w:jc w:val="both"/>
      </w:pPr>
      <w:proofErr w:type="spellStart"/>
      <w:r w:rsidRPr="00603BA6">
        <w:t>особисто</w:t>
      </w:r>
      <w:proofErr w:type="spellEnd"/>
      <w:r w:rsidRPr="00603BA6">
        <w:t xml:space="preserve"> </w:t>
      </w:r>
      <w:proofErr w:type="spellStart"/>
      <w:r w:rsidRPr="00603BA6">
        <w:t>викласти</w:t>
      </w:r>
      <w:proofErr w:type="spellEnd"/>
      <w:r w:rsidRPr="00603BA6">
        <w:t xml:space="preserve"> </w:t>
      </w:r>
      <w:proofErr w:type="spellStart"/>
      <w:r w:rsidRPr="00603BA6">
        <w:t>аргументи</w:t>
      </w:r>
      <w:proofErr w:type="spellEnd"/>
      <w:r w:rsidRPr="00603BA6">
        <w:t xml:space="preserve"> </w:t>
      </w:r>
      <w:proofErr w:type="spellStart"/>
      <w:r w:rsidRPr="00603BA6">
        <w:t>особі</w:t>
      </w:r>
      <w:proofErr w:type="spellEnd"/>
      <w:r w:rsidRPr="00603BA6">
        <w:t xml:space="preserve">, </w:t>
      </w:r>
      <w:proofErr w:type="spellStart"/>
      <w:r w:rsidRPr="00603BA6">
        <w:t>що</w:t>
      </w:r>
      <w:proofErr w:type="spellEnd"/>
      <w:r w:rsidRPr="00603BA6">
        <w:t xml:space="preserve"> </w:t>
      </w:r>
      <w:proofErr w:type="spellStart"/>
      <w:r w:rsidRPr="00603BA6">
        <w:t>перевіряла</w:t>
      </w:r>
      <w:proofErr w:type="spellEnd"/>
      <w:r w:rsidRPr="00603BA6">
        <w:t xml:space="preserve"> </w:t>
      </w:r>
      <w:proofErr w:type="spellStart"/>
      <w:r w:rsidRPr="00603BA6">
        <w:t>заяву</w:t>
      </w:r>
      <w:proofErr w:type="spellEnd"/>
      <w:r w:rsidRPr="00603BA6">
        <w:t xml:space="preserve"> </w:t>
      </w:r>
      <w:proofErr w:type="spellStart"/>
      <w:r w:rsidRPr="00603BA6">
        <w:t>чи</w:t>
      </w:r>
      <w:proofErr w:type="spellEnd"/>
      <w:r w:rsidRPr="00603BA6">
        <w:t xml:space="preserve"> </w:t>
      </w:r>
      <w:proofErr w:type="spellStart"/>
      <w:r w:rsidRPr="00603BA6">
        <w:t>скаргу</w:t>
      </w:r>
      <w:proofErr w:type="spellEnd"/>
      <w:r w:rsidRPr="00603BA6">
        <w:t>;</w:t>
      </w:r>
    </w:p>
    <w:p w14:paraId="3802BE42" w14:textId="77777777" w:rsidR="003B4DA9" w:rsidRPr="00603BA6" w:rsidRDefault="003B4DA9" w:rsidP="003B4DA9">
      <w:pPr>
        <w:pStyle w:val="1"/>
        <w:numPr>
          <w:ilvl w:val="2"/>
          <w:numId w:val="1"/>
        </w:numPr>
        <w:tabs>
          <w:tab w:val="left" w:pos="1742"/>
        </w:tabs>
        <w:ind w:left="1080" w:firstLine="0"/>
        <w:jc w:val="both"/>
      </w:pPr>
      <w:proofErr w:type="spellStart"/>
      <w:r w:rsidRPr="00603BA6">
        <w:t>знайомитися</w:t>
      </w:r>
      <w:proofErr w:type="spellEnd"/>
      <w:r w:rsidRPr="00603BA6">
        <w:t xml:space="preserve"> з </w:t>
      </w:r>
      <w:proofErr w:type="spellStart"/>
      <w:r w:rsidRPr="00603BA6">
        <w:t>матеріалами</w:t>
      </w:r>
      <w:proofErr w:type="spellEnd"/>
      <w:r w:rsidRPr="00603BA6">
        <w:t xml:space="preserve"> </w:t>
      </w:r>
      <w:proofErr w:type="spellStart"/>
      <w:r w:rsidRPr="00603BA6">
        <w:t>перевірки</w:t>
      </w:r>
      <w:proofErr w:type="spellEnd"/>
      <w:r w:rsidRPr="00603BA6">
        <w:t>;</w:t>
      </w:r>
    </w:p>
    <w:p w14:paraId="5C49BA26" w14:textId="77777777" w:rsidR="003B4DA9" w:rsidRPr="00603BA6" w:rsidRDefault="003B4DA9" w:rsidP="003B4DA9">
      <w:pPr>
        <w:pStyle w:val="1"/>
        <w:numPr>
          <w:ilvl w:val="2"/>
          <w:numId w:val="1"/>
        </w:numPr>
        <w:tabs>
          <w:tab w:val="left" w:pos="1757"/>
        </w:tabs>
        <w:ind w:left="380" w:firstLine="720"/>
        <w:jc w:val="both"/>
      </w:pPr>
      <w:proofErr w:type="spellStart"/>
      <w:r w:rsidRPr="00603BA6">
        <w:t>подавати</w:t>
      </w:r>
      <w:proofErr w:type="spellEnd"/>
      <w:r w:rsidRPr="00603BA6">
        <w:t xml:space="preserve"> </w:t>
      </w:r>
      <w:proofErr w:type="spellStart"/>
      <w:r w:rsidRPr="00603BA6">
        <w:t>додаткові</w:t>
      </w:r>
      <w:proofErr w:type="spellEnd"/>
      <w:r w:rsidRPr="00603BA6">
        <w:t xml:space="preserve"> </w:t>
      </w:r>
      <w:proofErr w:type="spellStart"/>
      <w:r w:rsidRPr="00603BA6">
        <w:t>матеріали</w:t>
      </w:r>
      <w:proofErr w:type="spellEnd"/>
      <w:r w:rsidRPr="00603BA6">
        <w:t xml:space="preserve"> </w:t>
      </w:r>
      <w:proofErr w:type="spellStart"/>
      <w:r w:rsidRPr="00603BA6">
        <w:t>або</w:t>
      </w:r>
      <w:proofErr w:type="spellEnd"/>
      <w:r w:rsidRPr="00603BA6">
        <w:t xml:space="preserve"> </w:t>
      </w:r>
      <w:proofErr w:type="spellStart"/>
      <w:r w:rsidRPr="00603BA6">
        <w:t>наполягати</w:t>
      </w:r>
      <w:proofErr w:type="spellEnd"/>
      <w:r w:rsidRPr="00603BA6">
        <w:t xml:space="preserve"> на </w:t>
      </w:r>
      <w:proofErr w:type="spellStart"/>
      <w:r w:rsidRPr="00603BA6">
        <w:t>їх</w:t>
      </w:r>
      <w:proofErr w:type="spellEnd"/>
      <w:r w:rsidRPr="00603BA6">
        <w:t xml:space="preserve"> </w:t>
      </w:r>
      <w:proofErr w:type="spellStart"/>
      <w:r w:rsidRPr="00603BA6">
        <w:t>запиті</w:t>
      </w:r>
      <w:proofErr w:type="spellEnd"/>
      <w:r w:rsidRPr="00603BA6">
        <w:t xml:space="preserve">, </w:t>
      </w:r>
      <w:proofErr w:type="spellStart"/>
      <w:r w:rsidRPr="00603BA6">
        <w:t>який</w:t>
      </w:r>
      <w:proofErr w:type="spellEnd"/>
      <w:r w:rsidRPr="00603BA6">
        <w:t xml:space="preserve"> </w:t>
      </w:r>
      <w:proofErr w:type="spellStart"/>
      <w:r w:rsidRPr="00603BA6">
        <w:t>розглядає</w:t>
      </w:r>
      <w:proofErr w:type="spellEnd"/>
      <w:r w:rsidRPr="00603BA6">
        <w:t xml:space="preserve"> </w:t>
      </w:r>
      <w:proofErr w:type="spellStart"/>
      <w:r w:rsidRPr="00603BA6">
        <w:t>заяву</w:t>
      </w:r>
      <w:proofErr w:type="spellEnd"/>
      <w:r w:rsidRPr="00603BA6">
        <w:t xml:space="preserve"> </w:t>
      </w:r>
      <w:proofErr w:type="spellStart"/>
      <w:r w:rsidRPr="00603BA6">
        <w:t>чи</w:t>
      </w:r>
      <w:proofErr w:type="spellEnd"/>
      <w:r w:rsidRPr="00603BA6">
        <w:t xml:space="preserve"> </w:t>
      </w:r>
      <w:proofErr w:type="spellStart"/>
      <w:r w:rsidRPr="00603BA6">
        <w:t>скаргу</w:t>
      </w:r>
      <w:proofErr w:type="spellEnd"/>
      <w:r w:rsidRPr="00603BA6">
        <w:t>;</w:t>
      </w:r>
    </w:p>
    <w:p w14:paraId="13772B49" w14:textId="77777777" w:rsidR="003B4DA9" w:rsidRPr="00603BA6" w:rsidRDefault="003B4DA9" w:rsidP="003B4DA9">
      <w:pPr>
        <w:pStyle w:val="1"/>
        <w:numPr>
          <w:ilvl w:val="2"/>
          <w:numId w:val="1"/>
        </w:numPr>
        <w:tabs>
          <w:tab w:val="left" w:pos="1762"/>
        </w:tabs>
        <w:ind w:left="380" w:firstLine="720"/>
        <w:jc w:val="both"/>
      </w:pPr>
      <w:proofErr w:type="spellStart"/>
      <w:r w:rsidRPr="00603BA6">
        <w:t>користуватися</w:t>
      </w:r>
      <w:proofErr w:type="spellEnd"/>
      <w:r w:rsidRPr="00603BA6">
        <w:t xml:space="preserve"> </w:t>
      </w:r>
      <w:proofErr w:type="spellStart"/>
      <w:r w:rsidRPr="00603BA6">
        <w:t>послугами</w:t>
      </w:r>
      <w:proofErr w:type="spellEnd"/>
      <w:r w:rsidRPr="00603BA6">
        <w:t xml:space="preserve"> адвоката </w:t>
      </w:r>
      <w:proofErr w:type="spellStart"/>
      <w:r w:rsidRPr="00603BA6">
        <w:t>або</w:t>
      </w:r>
      <w:proofErr w:type="spellEnd"/>
      <w:r w:rsidRPr="00603BA6">
        <w:t xml:space="preserve"> </w:t>
      </w:r>
      <w:proofErr w:type="spellStart"/>
      <w:r w:rsidRPr="00603BA6">
        <w:t>представника</w:t>
      </w:r>
      <w:proofErr w:type="spellEnd"/>
      <w:r w:rsidRPr="00603BA6">
        <w:t xml:space="preserve">, оформивши </w:t>
      </w:r>
      <w:proofErr w:type="spellStart"/>
      <w:r w:rsidRPr="00603BA6">
        <w:t>це</w:t>
      </w:r>
      <w:proofErr w:type="spellEnd"/>
      <w:r w:rsidRPr="00603BA6">
        <w:t xml:space="preserve"> </w:t>
      </w:r>
      <w:proofErr w:type="spellStart"/>
      <w:r w:rsidRPr="00603BA6">
        <w:t>уповноваження</w:t>
      </w:r>
      <w:proofErr w:type="spellEnd"/>
      <w:r w:rsidRPr="00603BA6">
        <w:t xml:space="preserve"> у </w:t>
      </w:r>
      <w:proofErr w:type="spellStart"/>
      <w:r w:rsidRPr="00603BA6">
        <w:t>встановленому</w:t>
      </w:r>
      <w:proofErr w:type="spellEnd"/>
      <w:r w:rsidRPr="00603BA6">
        <w:t xml:space="preserve"> законом порядку;</w:t>
      </w:r>
    </w:p>
    <w:p w14:paraId="5DC43D13" w14:textId="77777777" w:rsidR="003B4DA9" w:rsidRPr="00603BA6" w:rsidRDefault="003B4DA9" w:rsidP="003B4DA9">
      <w:pPr>
        <w:pStyle w:val="1"/>
        <w:numPr>
          <w:ilvl w:val="2"/>
          <w:numId w:val="1"/>
        </w:numPr>
        <w:tabs>
          <w:tab w:val="left" w:pos="1742"/>
        </w:tabs>
        <w:ind w:left="1080" w:firstLine="0"/>
      </w:pPr>
      <w:proofErr w:type="spellStart"/>
      <w:r w:rsidRPr="00603BA6">
        <w:t>одержати</w:t>
      </w:r>
      <w:proofErr w:type="spellEnd"/>
      <w:r w:rsidRPr="00603BA6">
        <w:t xml:space="preserve"> </w:t>
      </w:r>
      <w:proofErr w:type="spellStart"/>
      <w:r w:rsidRPr="00603BA6">
        <w:t>письмову</w:t>
      </w:r>
      <w:proofErr w:type="spellEnd"/>
      <w:r w:rsidRPr="00603BA6">
        <w:t xml:space="preserve"> </w:t>
      </w:r>
      <w:proofErr w:type="spellStart"/>
      <w:r w:rsidRPr="00603BA6">
        <w:t>відповідь</w:t>
      </w:r>
      <w:proofErr w:type="spellEnd"/>
      <w:r w:rsidRPr="00603BA6">
        <w:t xml:space="preserve"> про </w:t>
      </w:r>
      <w:proofErr w:type="spellStart"/>
      <w:r w:rsidRPr="00603BA6">
        <w:t>результати</w:t>
      </w:r>
      <w:proofErr w:type="spellEnd"/>
      <w:r w:rsidRPr="00603BA6">
        <w:t xml:space="preserve"> </w:t>
      </w:r>
      <w:proofErr w:type="spellStart"/>
      <w:r w:rsidRPr="00603BA6">
        <w:t>розгляду</w:t>
      </w:r>
      <w:proofErr w:type="spellEnd"/>
      <w:r w:rsidRPr="00603BA6">
        <w:t xml:space="preserve"> заяви </w:t>
      </w:r>
      <w:proofErr w:type="spellStart"/>
      <w:r w:rsidRPr="00603BA6">
        <w:t>чи</w:t>
      </w:r>
      <w:proofErr w:type="spellEnd"/>
      <w:r w:rsidRPr="00603BA6">
        <w:t xml:space="preserve"> </w:t>
      </w:r>
      <w:proofErr w:type="spellStart"/>
      <w:r w:rsidRPr="00603BA6">
        <w:t>скарги</w:t>
      </w:r>
      <w:proofErr w:type="spellEnd"/>
      <w:r w:rsidRPr="00603BA6">
        <w:t>;</w:t>
      </w:r>
    </w:p>
    <w:p w14:paraId="4C67EC86" w14:textId="77777777" w:rsidR="003B4DA9" w:rsidRPr="00603BA6" w:rsidRDefault="003B4DA9" w:rsidP="003B4DA9">
      <w:pPr>
        <w:pStyle w:val="1"/>
        <w:numPr>
          <w:ilvl w:val="2"/>
          <w:numId w:val="1"/>
        </w:numPr>
        <w:tabs>
          <w:tab w:val="left" w:pos="1757"/>
        </w:tabs>
        <w:ind w:left="380" w:firstLine="720"/>
        <w:jc w:val="both"/>
      </w:pPr>
      <w:proofErr w:type="spellStart"/>
      <w:r w:rsidRPr="00603BA6">
        <w:t>висловлювати</w:t>
      </w:r>
      <w:proofErr w:type="spellEnd"/>
      <w:r w:rsidRPr="00603BA6">
        <w:t xml:space="preserve"> </w:t>
      </w:r>
      <w:proofErr w:type="spellStart"/>
      <w:r w:rsidRPr="00603BA6">
        <w:t>усно</w:t>
      </w:r>
      <w:proofErr w:type="spellEnd"/>
      <w:r w:rsidRPr="00603BA6">
        <w:t xml:space="preserve"> </w:t>
      </w:r>
      <w:proofErr w:type="spellStart"/>
      <w:r w:rsidRPr="00603BA6">
        <w:t>або</w:t>
      </w:r>
      <w:proofErr w:type="spellEnd"/>
      <w:r w:rsidRPr="00603BA6">
        <w:t xml:space="preserve"> </w:t>
      </w:r>
      <w:proofErr w:type="spellStart"/>
      <w:r w:rsidRPr="00603BA6">
        <w:t>письмово</w:t>
      </w:r>
      <w:proofErr w:type="spellEnd"/>
      <w:r w:rsidRPr="00603BA6">
        <w:t xml:space="preserve"> </w:t>
      </w:r>
      <w:proofErr w:type="spellStart"/>
      <w:r w:rsidRPr="00603BA6">
        <w:t>вимогу</w:t>
      </w:r>
      <w:proofErr w:type="spellEnd"/>
      <w:r w:rsidRPr="00603BA6">
        <w:t xml:space="preserve"> </w:t>
      </w:r>
      <w:proofErr w:type="spellStart"/>
      <w:r w:rsidRPr="00603BA6">
        <w:t>щодо</w:t>
      </w:r>
      <w:proofErr w:type="spellEnd"/>
      <w:r w:rsidRPr="00603BA6">
        <w:t xml:space="preserve"> </w:t>
      </w:r>
      <w:proofErr w:type="spellStart"/>
      <w:r w:rsidRPr="00603BA6">
        <w:t>дотримання</w:t>
      </w:r>
      <w:proofErr w:type="spellEnd"/>
      <w:r w:rsidRPr="00603BA6">
        <w:t xml:space="preserve"> </w:t>
      </w:r>
      <w:proofErr w:type="spellStart"/>
      <w:r w:rsidRPr="00603BA6">
        <w:t>таємниці</w:t>
      </w:r>
      <w:proofErr w:type="spellEnd"/>
      <w:r w:rsidRPr="00603BA6">
        <w:t xml:space="preserve"> </w:t>
      </w:r>
      <w:proofErr w:type="spellStart"/>
      <w:r w:rsidRPr="00603BA6">
        <w:t>розгляду</w:t>
      </w:r>
      <w:proofErr w:type="spellEnd"/>
      <w:r w:rsidRPr="00603BA6">
        <w:t xml:space="preserve"> заяви </w:t>
      </w:r>
      <w:proofErr w:type="spellStart"/>
      <w:r w:rsidRPr="00603BA6">
        <w:t>чи</w:t>
      </w:r>
      <w:proofErr w:type="spellEnd"/>
      <w:r w:rsidRPr="00603BA6">
        <w:t xml:space="preserve"> </w:t>
      </w:r>
      <w:proofErr w:type="spellStart"/>
      <w:r w:rsidRPr="00603BA6">
        <w:t>скарги</w:t>
      </w:r>
      <w:proofErr w:type="spellEnd"/>
      <w:r w:rsidRPr="00603BA6">
        <w:t>.</w:t>
      </w:r>
    </w:p>
    <w:p w14:paraId="49E9BCBA" w14:textId="77777777" w:rsidR="003B4DA9" w:rsidRPr="00603BA6" w:rsidRDefault="003B4DA9" w:rsidP="003B4DA9">
      <w:pPr>
        <w:pStyle w:val="1"/>
        <w:numPr>
          <w:ilvl w:val="1"/>
          <w:numId w:val="1"/>
        </w:numPr>
        <w:tabs>
          <w:tab w:val="left" w:pos="1579"/>
        </w:tabs>
        <w:ind w:left="380" w:firstLine="720"/>
        <w:jc w:val="both"/>
      </w:pPr>
      <w:proofErr w:type="spellStart"/>
      <w:r w:rsidRPr="00603BA6">
        <w:t>Під</w:t>
      </w:r>
      <w:proofErr w:type="spellEnd"/>
      <w:r w:rsidRPr="00603BA6">
        <w:t xml:space="preserve"> час </w:t>
      </w:r>
      <w:proofErr w:type="spellStart"/>
      <w:r w:rsidRPr="00603BA6">
        <w:t>взаємодії</w:t>
      </w:r>
      <w:proofErr w:type="spellEnd"/>
      <w:r w:rsidRPr="00603BA6">
        <w:t xml:space="preserve"> з ЛОМБАРДОМ </w:t>
      </w:r>
      <w:proofErr w:type="spellStart"/>
      <w:r w:rsidRPr="00603BA6">
        <w:t>щодо</w:t>
      </w:r>
      <w:proofErr w:type="spellEnd"/>
      <w:r w:rsidRPr="00603BA6">
        <w:t xml:space="preserve"> </w:t>
      </w:r>
      <w:proofErr w:type="spellStart"/>
      <w:r w:rsidRPr="00603BA6">
        <w:t>подання</w:t>
      </w:r>
      <w:proofErr w:type="spellEnd"/>
      <w:r w:rsidRPr="00603BA6">
        <w:t xml:space="preserve"> та </w:t>
      </w:r>
      <w:proofErr w:type="spellStart"/>
      <w:r w:rsidRPr="00603BA6">
        <w:t>розгляду</w:t>
      </w:r>
      <w:proofErr w:type="spellEnd"/>
      <w:r w:rsidRPr="00603BA6">
        <w:t xml:space="preserve"> </w:t>
      </w:r>
      <w:proofErr w:type="spellStart"/>
      <w:r w:rsidRPr="00603BA6">
        <w:t>Звернень</w:t>
      </w:r>
      <w:proofErr w:type="spellEnd"/>
      <w:r w:rsidRPr="00603BA6">
        <w:t xml:space="preserve"> </w:t>
      </w:r>
      <w:proofErr w:type="spellStart"/>
      <w:r w:rsidRPr="00603BA6">
        <w:t>заявники</w:t>
      </w:r>
      <w:proofErr w:type="spellEnd"/>
      <w:r w:rsidRPr="00603BA6">
        <w:t xml:space="preserve"> </w:t>
      </w:r>
      <w:proofErr w:type="spellStart"/>
      <w:r w:rsidRPr="00603BA6">
        <w:t>мають</w:t>
      </w:r>
      <w:proofErr w:type="spellEnd"/>
      <w:r w:rsidRPr="00603BA6">
        <w:t xml:space="preserve"> </w:t>
      </w:r>
      <w:proofErr w:type="spellStart"/>
      <w:r w:rsidRPr="00603BA6">
        <w:rPr>
          <w:b/>
          <w:bCs/>
        </w:rPr>
        <w:t>наступні</w:t>
      </w:r>
      <w:proofErr w:type="spellEnd"/>
      <w:r w:rsidRPr="00603BA6">
        <w:rPr>
          <w:b/>
          <w:bCs/>
        </w:rPr>
        <w:t xml:space="preserve"> </w:t>
      </w:r>
      <w:proofErr w:type="spellStart"/>
      <w:r w:rsidRPr="00603BA6">
        <w:rPr>
          <w:b/>
          <w:bCs/>
        </w:rPr>
        <w:t>обов'язки</w:t>
      </w:r>
      <w:proofErr w:type="spellEnd"/>
      <w:r w:rsidRPr="00603BA6">
        <w:rPr>
          <w:b/>
          <w:bCs/>
        </w:rPr>
        <w:t>:</w:t>
      </w:r>
    </w:p>
    <w:p w14:paraId="26FA0290" w14:textId="77777777" w:rsidR="003B4DA9" w:rsidRPr="00603BA6" w:rsidRDefault="003B4DA9" w:rsidP="003B4DA9">
      <w:pPr>
        <w:pStyle w:val="1"/>
        <w:numPr>
          <w:ilvl w:val="2"/>
          <w:numId w:val="1"/>
        </w:numPr>
        <w:tabs>
          <w:tab w:val="left" w:pos="1757"/>
        </w:tabs>
        <w:ind w:left="380" w:firstLine="720"/>
        <w:jc w:val="both"/>
      </w:pPr>
      <w:proofErr w:type="spellStart"/>
      <w:r w:rsidRPr="00603BA6">
        <w:t>належним</w:t>
      </w:r>
      <w:proofErr w:type="spellEnd"/>
      <w:r w:rsidRPr="00603BA6">
        <w:t xml:space="preserve"> чином </w:t>
      </w:r>
      <w:proofErr w:type="spellStart"/>
      <w:r w:rsidRPr="00603BA6">
        <w:t>оформляти</w:t>
      </w:r>
      <w:proofErr w:type="spellEnd"/>
      <w:r w:rsidRPr="00603BA6">
        <w:t xml:space="preserve"> </w:t>
      </w:r>
      <w:proofErr w:type="spellStart"/>
      <w:r w:rsidRPr="00603BA6">
        <w:t>Звернення</w:t>
      </w:r>
      <w:proofErr w:type="spellEnd"/>
      <w:r w:rsidRPr="00603BA6">
        <w:t xml:space="preserve"> у </w:t>
      </w:r>
      <w:proofErr w:type="spellStart"/>
      <w:r w:rsidRPr="00603BA6">
        <w:t>чіткій</w:t>
      </w:r>
      <w:proofErr w:type="spellEnd"/>
      <w:r w:rsidRPr="00603BA6">
        <w:t xml:space="preserve"> </w:t>
      </w:r>
      <w:proofErr w:type="spellStart"/>
      <w:r w:rsidRPr="00603BA6">
        <w:t>відповідності</w:t>
      </w:r>
      <w:proofErr w:type="spellEnd"/>
      <w:r w:rsidRPr="00603BA6">
        <w:t xml:space="preserve"> до </w:t>
      </w:r>
      <w:proofErr w:type="spellStart"/>
      <w:r w:rsidRPr="00603BA6">
        <w:t>вимог</w:t>
      </w:r>
      <w:proofErr w:type="spellEnd"/>
      <w:r w:rsidRPr="00603BA6">
        <w:t xml:space="preserve"> Закону </w:t>
      </w:r>
      <w:proofErr w:type="spellStart"/>
      <w:r w:rsidRPr="00603BA6">
        <w:lastRenderedPageBreak/>
        <w:t>України</w:t>
      </w:r>
      <w:proofErr w:type="spellEnd"/>
      <w:r w:rsidRPr="00603BA6">
        <w:t xml:space="preserve"> «Про </w:t>
      </w:r>
      <w:proofErr w:type="spellStart"/>
      <w:r w:rsidRPr="00603BA6">
        <w:t>звернення</w:t>
      </w:r>
      <w:proofErr w:type="spellEnd"/>
      <w:r w:rsidRPr="00603BA6">
        <w:t xml:space="preserve"> </w:t>
      </w:r>
      <w:proofErr w:type="spellStart"/>
      <w:r w:rsidRPr="00603BA6">
        <w:t>громадян</w:t>
      </w:r>
      <w:proofErr w:type="spellEnd"/>
      <w:r w:rsidRPr="00603BA6">
        <w:t>»;</w:t>
      </w:r>
    </w:p>
    <w:p w14:paraId="604123BB" w14:textId="77777777" w:rsidR="003B4DA9" w:rsidRPr="00603BA6" w:rsidRDefault="003B4DA9" w:rsidP="003B4DA9">
      <w:pPr>
        <w:pStyle w:val="1"/>
        <w:numPr>
          <w:ilvl w:val="2"/>
          <w:numId w:val="1"/>
        </w:numPr>
        <w:tabs>
          <w:tab w:val="left" w:pos="1757"/>
        </w:tabs>
        <w:ind w:left="380" w:firstLine="720"/>
        <w:jc w:val="both"/>
      </w:pPr>
      <w:proofErr w:type="spellStart"/>
      <w:r w:rsidRPr="00603BA6">
        <w:t>зазначати</w:t>
      </w:r>
      <w:proofErr w:type="spellEnd"/>
      <w:r w:rsidRPr="00603BA6">
        <w:t xml:space="preserve"> у </w:t>
      </w:r>
      <w:proofErr w:type="spellStart"/>
      <w:r w:rsidRPr="00603BA6">
        <w:t>Зверненні</w:t>
      </w:r>
      <w:proofErr w:type="spellEnd"/>
      <w:r w:rsidRPr="00603BA6">
        <w:t xml:space="preserve"> </w:t>
      </w:r>
      <w:proofErr w:type="spellStart"/>
      <w:r w:rsidRPr="00603BA6">
        <w:t>достатні</w:t>
      </w:r>
      <w:proofErr w:type="spellEnd"/>
      <w:r w:rsidRPr="00603BA6">
        <w:t xml:space="preserve"> </w:t>
      </w:r>
      <w:proofErr w:type="spellStart"/>
      <w:r w:rsidRPr="00603BA6">
        <w:t>ідентифікаційні</w:t>
      </w:r>
      <w:proofErr w:type="spellEnd"/>
      <w:r w:rsidRPr="00603BA6">
        <w:t xml:space="preserve"> </w:t>
      </w:r>
      <w:proofErr w:type="spellStart"/>
      <w:r w:rsidRPr="00603BA6">
        <w:t>дані</w:t>
      </w:r>
      <w:proofErr w:type="spellEnd"/>
      <w:r w:rsidRPr="00603BA6">
        <w:t xml:space="preserve"> для </w:t>
      </w:r>
      <w:proofErr w:type="spellStart"/>
      <w:r w:rsidRPr="00603BA6">
        <w:t>ідентифікації</w:t>
      </w:r>
      <w:proofErr w:type="spellEnd"/>
      <w:r w:rsidRPr="00603BA6">
        <w:t xml:space="preserve"> </w:t>
      </w:r>
      <w:proofErr w:type="spellStart"/>
      <w:r w:rsidRPr="00603BA6">
        <w:t>заявника</w:t>
      </w:r>
      <w:proofErr w:type="spellEnd"/>
      <w:r w:rsidRPr="00603BA6">
        <w:t xml:space="preserve">, а </w:t>
      </w:r>
      <w:proofErr w:type="spellStart"/>
      <w:r w:rsidRPr="00603BA6">
        <w:t>саме</w:t>
      </w:r>
      <w:proofErr w:type="spellEnd"/>
      <w:r w:rsidRPr="00603BA6">
        <w:t xml:space="preserve"> - </w:t>
      </w:r>
      <w:proofErr w:type="spellStart"/>
      <w:r w:rsidRPr="00603BA6">
        <w:t>прізвище</w:t>
      </w:r>
      <w:proofErr w:type="spellEnd"/>
      <w:r w:rsidRPr="00603BA6">
        <w:t xml:space="preserve">, </w:t>
      </w:r>
      <w:proofErr w:type="spellStart"/>
      <w:r w:rsidRPr="00603BA6">
        <w:t>ім’я</w:t>
      </w:r>
      <w:proofErr w:type="spellEnd"/>
      <w:r w:rsidRPr="00603BA6">
        <w:t xml:space="preserve">, по </w:t>
      </w:r>
      <w:proofErr w:type="spellStart"/>
      <w:r w:rsidRPr="00603BA6">
        <w:t>батькові</w:t>
      </w:r>
      <w:proofErr w:type="spellEnd"/>
      <w:r w:rsidRPr="00603BA6">
        <w:t xml:space="preserve">, а також </w:t>
      </w:r>
      <w:proofErr w:type="spellStart"/>
      <w:r w:rsidRPr="00603BA6">
        <w:t>місце</w:t>
      </w:r>
      <w:proofErr w:type="spellEnd"/>
      <w:r w:rsidRPr="00603BA6">
        <w:t xml:space="preserve"> </w:t>
      </w:r>
      <w:proofErr w:type="spellStart"/>
      <w:r w:rsidRPr="00603BA6">
        <w:t>проживання</w:t>
      </w:r>
      <w:proofErr w:type="spellEnd"/>
      <w:r w:rsidRPr="00603BA6">
        <w:t>;</w:t>
      </w:r>
    </w:p>
    <w:p w14:paraId="3E049978" w14:textId="77777777" w:rsidR="003B4DA9" w:rsidRPr="00603BA6" w:rsidRDefault="003B4DA9" w:rsidP="003B4DA9">
      <w:pPr>
        <w:pStyle w:val="1"/>
        <w:numPr>
          <w:ilvl w:val="2"/>
          <w:numId w:val="1"/>
        </w:numPr>
        <w:tabs>
          <w:tab w:val="left" w:pos="1752"/>
        </w:tabs>
        <w:ind w:left="380" w:firstLine="720"/>
        <w:jc w:val="both"/>
      </w:pPr>
      <w:proofErr w:type="spellStart"/>
      <w:r w:rsidRPr="00603BA6">
        <w:t>чітко</w:t>
      </w:r>
      <w:proofErr w:type="spellEnd"/>
      <w:r w:rsidRPr="00603BA6">
        <w:t xml:space="preserve"> </w:t>
      </w:r>
      <w:proofErr w:type="spellStart"/>
      <w:r w:rsidRPr="00603BA6">
        <w:t>викладати</w:t>
      </w:r>
      <w:proofErr w:type="spellEnd"/>
      <w:r w:rsidRPr="00603BA6">
        <w:t xml:space="preserve"> у </w:t>
      </w:r>
      <w:proofErr w:type="spellStart"/>
      <w:r w:rsidRPr="00603BA6">
        <w:t>Зверненні</w:t>
      </w:r>
      <w:proofErr w:type="spellEnd"/>
      <w:r w:rsidRPr="00603BA6">
        <w:t xml:space="preserve"> суть </w:t>
      </w:r>
      <w:proofErr w:type="spellStart"/>
      <w:r w:rsidRPr="00603BA6">
        <w:t>порушеного</w:t>
      </w:r>
      <w:proofErr w:type="spellEnd"/>
      <w:r w:rsidRPr="00603BA6">
        <w:t xml:space="preserve"> </w:t>
      </w:r>
      <w:proofErr w:type="spellStart"/>
      <w:r w:rsidRPr="00603BA6">
        <w:t>питання</w:t>
      </w:r>
      <w:proofErr w:type="spellEnd"/>
      <w:r w:rsidRPr="00603BA6">
        <w:t xml:space="preserve">, </w:t>
      </w:r>
      <w:proofErr w:type="spellStart"/>
      <w:r w:rsidRPr="00603BA6">
        <w:t>зауваження</w:t>
      </w:r>
      <w:proofErr w:type="spellEnd"/>
      <w:r w:rsidRPr="00603BA6">
        <w:t xml:space="preserve">, </w:t>
      </w:r>
      <w:proofErr w:type="spellStart"/>
      <w:r w:rsidRPr="00603BA6">
        <w:t>пропозиції</w:t>
      </w:r>
      <w:proofErr w:type="spellEnd"/>
      <w:r w:rsidRPr="00603BA6">
        <w:t xml:space="preserve">, заяви </w:t>
      </w:r>
      <w:proofErr w:type="spellStart"/>
      <w:r w:rsidRPr="00603BA6">
        <w:t>чи</w:t>
      </w:r>
      <w:proofErr w:type="spellEnd"/>
      <w:r w:rsidRPr="00603BA6">
        <w:t xml:space="preserve"> </w:t>
      </w:r>
      <w:proofErr w:type="spellStart"/>
      <w:r w:rsidRPr="00603BA6">
        <w:t>скарги</w:t>
      </w:r>
      <w:proofErr w:type="spellEnd"/>
      <w:r w:rsidRPr="00603BA6">
        <w:t xml:space="preserve">, </w:t>
      </w:r>
      <w:proofErr w:type="spellStart"/>
      <w:r w:rsidRPr="00603BA6">
        <w:t>прохання</w:t>
      </w:r>
      <w:proofErr w:type="spellEnd"/>
      <w:r w:rsidRPr="00603BA6">
        <w:t xml:space="preserve"> </w:t>
      </w:r>
      <w:proofErr w:type="spellStart"/>
      <w:r w:rsidRPr="00603BA6">
        <w:t>чи</w:t>
      </w:r>
      <w:proofErr w:type="spellEnd"/>
      <w:r w:rsidRPr="00603BA6">
        <w:t xml:space="preserve"> </w:t>
      </w:r>
      <w:proofErr w:type="spellStart"/>
      <w:r w:rsidRPr="00603BA6">
        <w:t>вимоги</w:t>
      </w:r>
      <w:proofErr w:type="spellEnd"/>
      <w:r w:rsidRPr="00603BA6">
        <w:t>;</w:t>
      </w:r>
    </w:p>
    <w:p w14:paraId="518076F2" w14:textId="77777777" w:rsidR="003B4DA9" w:rsidRPr="00603BA6" w:rsidRDefault="003B4DA9" w:rsidP="003B4DA9">
      <w:pPr>
        <w:pStyle w:val="1"/>
        <w:numPr>
          <w:ilvl w:val="2"/>
          <w:numId w:val="1"/>
        </w:numPr>
        <w:tabs>
          <w:tab w:val="left" w:pos="1276"/>
        </w:tabs>
        <w:ind w:left="1080" w:firstLine="0"/>
        <w:jc w:val="both"/>
      </w:pPr>
      <w:proofErr w:type="spellStart"/>
      <w:r w:rsidRPr="00603BA6">
        <w:t>вказувати</w:t>
      </w:r>
      <w:proofErr w:type="spellEnd"/>
      <w:r w:rsidRPr="00603BA6">
        <w:t xml:space="preserve"> </w:t>
      </w:r>
      <w:proofErr w:type="spellStart"/>
      <w:r w:rsidRPr="00603BA6">
        <w:t>коректну</w:t>
      </w:r>
      <w:proofErr w:type="spellEnd"/>
      <w:r w:rsidRPr="00603BA6">
        <w:t xml:space="preserve"> дату </w:t>
      </w:r>
      <w:proofErr w:type="spellStart"/>
      <w:r w:rsidRPr="00603BA6">
        <w:t>Звернення</w:t>
      </w:r>
      <w:proofErr w:type="spellEnd"/>
      <w:r w:rsidRPr="00603BA6">
        <w:t>;</w:t>
      </w:r>
    </w:p>
    <w:p w14:paraId="48600066" w14:textId="77777777" w:rsidR="003B4DA9" w:rsidRPr="00613F65" w:rsidRDefault="003B4DA9" w:rsidP="003B4DA9">
      <w:pPr>
        <w:pStyle w:val="1"/>
        <w:numPr>
          <w:ilvl w:val="2"/>
          <w:numId w:val="1"/>
        </w:numPr>
        <w:tabs>
          <w:tab w:val="left" w:pos="1762"/>
        </w:tabs>
        <w:ind w:left="380" w:firstLine="720"/>
        <w:jc w:val="both"/>
      </w:pPr>
      <w:r w:rsidRPr="00613F65">
        <w:t xml:space="preserve">у </w:t>
      </w:r>
      <w:proofErr w:type="spellStart"/>
      <w:r w:rsidRPr="00613F65">
        <w:t>разі</w:t>
      </w:r>
      <w:proofErr w:type="spellEnd"/>
      <w:r w:rsidRPr="00613F65">
        <w:t xml:space="preserve">, </w:t>
      </w:r>
      <w:proofErr w:type="spellStart"/>
      <w:r w:rsidRPr="00613F65">
        <w:t>якщо</w:t>
      </w:r>
      <w:proofErr w:type="spellEnd"/>
      <w:r w:rsidRPr="00613F65">
        <w:t xml:space="preserve"> </w:t>
      </w:r>
      <w:proofErr w:type="spellStart"/>
      <w:r w:rsidRPr="00613F65">
        <w:t>Звернення</w:t>
      </w:r>
      <w:proofErr w:type="spellEnd"/>
      <w:r w:rsidRPr="00613F65">
        <w:t xml:space="preserve"> </w:t>
      </w:r>
      <w:proofErr w:type="spellStart"/>
      <w:r w:rsidRPr="00613F65">
        <w:t>стосується</w:t>
      </w:r>
      <w:proofErr w:type="spellEnd"/>
      <w:r w:rsidRPr="00613F65">
        <w:t xml:space="preserve"> </w:t>
      </w:r>
      <w:proofErr w:type="spellStart"/>
      <w:r w:rsidRPr="00613F65">
        <w:t>врегулювання</w:t>
      </w:r>
      <w:proofErr w:type="spellEnd"/>
      <w:r w:rsidRPr="00613F65">
        <w:t xml:space="preserve"> </w:t>
      </w:r>
      <w:proofErr w:type="spellStart"/>
      <w:r w:rsidRPr="00613F65">
        <w:t>простроченої</w:t>
      </w:r>
      <w:proofErr w:type="spellEnd"/>
      <w:r w:rsidRPr="00613F65">
        <w:t xml:space="preserve"> </w:t>
      </w:r>
      <w:proofErr w:type="spellStart"/>
      <w:r w:rsidRPr="00613F65">
        <w:t>заборгованості</w:t>
      </w:r>
      <w:proofErr w:type="spellEnd"/>
      <w:r w:rsidRPr="00613F65">
        <w:t xml:space="preserve"> - </w:t>
      </w:r>
      <w:proofErr w:type="spellStart"/>
      <w:r w:rsidRPr="00613F65">
        <w:t>вказувати</w:t>
      </w:r>
      <w:proofErr w:type="spellEnd"/>
      <w:r w:rsidRPr="00613F65">
        <w:t xml:space="preserve"> </w:t>
      </w:r>
      <w:proofErr w:type="spellStart"/>
      <w:r w:rsidRPr="00613F65">
        <w:t>реквізити</w:t>
      </w:r>
      <w:proofErr w:type="spellEnd"/>
      <w:r w:rsidRPr="00613F65">
        <w:t xml:space="preserve"> конкретного договору, </w:t>
      </w:r>
      <w:proofErr w:type="spellStart"/>
      <w:r w:rsidRPr="00613F65">
        <w:t>щодо</w:t>
      </w:r>
      <w:proofErr w:type="spellEnd"/>
      <w:r w:rsidRPr="00613F65">
        <w:t xml:space="preserve"> </w:t>
      </w:r>
      <w:proofErr w:type="spellStart"/>
      <w:r w:rsidRPr="00613F65">
        <w:t>заборгованості</w:t>
      </w:r>
      <w:proofErr w:type="spellEnd"/>
      <w:r w:rsidRPr="00613F65">
        <w:t xml:space="preserve"> за </w:t>
      </w:r>
      <w:proofErr w:type="spellStart"/>
      <w:r w:rsidRPr="00613F65">
        <w:t>яким</w:t>
      </w:r>
      <w:proofErr w:type="spellEnd"/>
      <w:r w:rsidRPr="00613F65">
        <w:t xml:space="preserve"> </w:t>
      </w:r>
      <w:proofErr w:type="spellStart"/>
      <w:r w:rsidRPr="00613F65">
        <w:t>подається</w:t>
      </w:r>
      <w:proofErr w:type="spellEnd"/>
      <w:r w:rsidRPr="00613F65">
        <w:t xml:space="preserve"> </w:t>
      </w:r>
      <w:proofErr w:type="spellStart"/>
      <w:r w:rsidRPr="00613F65">
        <w:t>Звернення</w:t>
      </w:r>
      <w:proofErr w:type="spellEnd"/>
      <w:r w:rsidRPr="00613F65">
        <w:t>;</w:t>
      </w:r>
    </w:p>
    <w:p w14:paraId="25FC24C5" w14:textId="77777777" w:rsidR="003B4DA9" w:rsidRPr="00613F65" w:rsidRDefault="003B4DA9" w:rsidP="003B4DA9">
      <w:pPr>
        <w:pStyle w:val="1"/>
        <w:numPr>
          <w:ilvl w:val="2"/>
          <w:numId w:val="1"/>
        </w:numPr>
        <w:tabs>
          <w:tab w:val="left" w:pos="1134"/>
        </w:tabs>
        <w:ind w:left="1080" w:firstLine="0"/>
      </w:pPr>
      <w:proofErr w:type="spellStart"/>
      <w:r w:rsidRPr="00613F65">
        <w:t>мають</w:t>
      </w:r>
      <w:proofErr w:type="spellEnd"/>
      <w:r w:rsidRPr="00613F65">
        <w:t xml:space="preserve"> </w:t>
      </w:r>
      <w:proofErr w:type="spellStart"/>
      <w:r w:rsidRPr="00613F65">
        <w:t>інші</w:t>
      </w:r>
      <w:proofErr w:type="spellEnd"/>
      <w:r w:rsidRPr="00613F65">
        <w:t xml:space="preserve"> </w:t>
      </w:r>
      <w:proofErr w:type="spellStart"/>
      <w:r w:rsidRPr="00613F65">
        <w:t>обов'язки</w:t>
      </w:r>
      <w:proofErr w:type="spellEnd"/>
      <w:r w:rsidRPr="00613F65">
        <w:t xml:space="preserve">, </w:t>
      </w:r>
      <w:proofErr w:type="spellStart"/>
      <w:r w:rsidRPr="00613F65">
        <w:t>визначені</w:t>
      </w:r>
      <w:proofErr w:type="spellEnd"/>
      <w:r w:rsidRPr="00613F65">
        <w:t xml:space="preserve"> </w:t>
      </w:r>
      <w:proofErr w:type="spellStart"/>
      <w:r w:rsidRPr="00613F65">
        <w:t>чинним</w:t>
      </w:r>
      <w:proofErr w:type="spellEnd"/>
      <w:r w:rsidRPr="00613F65">
        <w:t xml:space="preserve"> </w:t>
      </w:r>
      <w:proofErr w:type="spellStart"/>
      <w:r w:rsidRPr="00613F65">
        <w:t>законодавством</w:t>
      </w:r>
      <w:proofErr w:type="spellEnd"/>
      <w:r w:rsidRPr="00613F65">
        <w:t xml:space="preserve"> </w:t>
      </w:r>
      <w:proofErr w:type="spellStart"/>
      <w:r w:rsidRPr="00613F65">
        <w:t>України</w:t>
      </w:r>
      <w:proofErr w:type="spellEnd"/>
      <w:r w:rsidRPr="00613F65">
        <w:t>.</w:t>
      </w:r>
    </w:p>
    <w:p w14:paraId="551B59A1" w14:textId="77777777" w:rsidR="003B4DA9" w:rsidRDefault="003B4DA9" w:rsidP="003B4DA9">
      <w:pPr>
        <w:pStyle w:val="1"/>
        <w:numPr>
          <w:ilvl w:val="1"/>
          <w:numId w:val="1"/>
        </w:numPr>
        <w:tabs>
          <w:tab w:val="left" w:pos="1579"/>
        </w:tabs>
        <w:spacing w:after="260"/>
        <w:ind w:left="380" w:firstLine="720"/>
        <w:jc w:val="both"/>
      </w:pPr>
      <w:proofErr w:type="spellStart"/>
      <w:r w:rsidRPr="002419EA">
        <w:t>Споживачі</w:t>
      </w:r>
      <w:proofErr w:type="spellEnd"/>
      <w:r w:rsidRPr="002419EA">
        <w:t xml:space="preserve"> </w:t>
      </w:r>
      <w:proofErr w:type="spellStart"/>
      <w:r w:rsidRPr="002419EA">
        <w:t>фінансових</w:t>
      </w:r>
      <w:proofErr w:type="spellEnd"/>
      <w:r w:rsidRPr="002419EA">
        <w:t xml:space="preserve"> </w:t>
      </w:r>
      <w:proofErr w:type="spellStart"/>
      <w:r w:rsidRPr="002419EA">
        <w:t>послуг</w:t>
      </w:r>
      <w:proofErr w:type="spellEnd"/>
      <w:r w:rsidRPr="002419EA">
        <w:t xml:space="preserve"> </w:t>
      </w:r>
      <w:proofErr w:type="spellStart"/>
      <w:r w:rsidRPr="002419EA">
        <w:t>мають</w:t>
      </w:r>
      <w:proofErr w:type="spellEnd"/>
      <w:r w:rsidRPr="002419EA">
        <w:t xml:space="preserve"> право подати </w:t>
      </w:r>
      <w:proofErr w:type="gramStart"/>
      <w:r w:rsidRPr="002419EA">
        <w:t>до ЛОМБАРДУ</w:t>
      </w:r>
      <w:proofErr w:type="gramEnd"/>
      <w:r w:rsidRPr="002419EA">
        <w:t xml:space="preserve"> </w:t>
      </w:r>
      <w:proofErr w:type="spellStart"/>
      <w:r w:rsidRPr="002419EA">
        <w:t>Звернення</w:t>
      </w:r>
      <w:proofErr w:type="spellEnd"/>
      <w:r w:rsidRPr="002419EA">
        <w:t xml:space="preserve"> з </w:t>
      </w:r>
      <w:proofErr w:type="spellStart"/>
      <w:r w:rsidRPr="002419EA">
        <w:t>питань</w:t>
      </w:r>
      <w:proofErr w:type="spellEnd"/>
      <w:r w:rsidRPr="002419EA">
        <w:t xml:space="preserve"> </w:t>
      </w:r>
      <w:proofErr w:type="spellStart"/>
      <w:r w:rsidRPr="002419EA">
        <w:t>дотримання</w:t>
      </w:r>
      <w:proofErr w:type="spellEnd"/>
      <w:r w:rsidRPr="002419EA">
        <w:t xml:space="preserve"> ним (</w:t>
      </w:r>
      <w:proofErr w:type="spellStart"/>
      <w:r w:rsidRPr="002419EA">
        <w:t>або</w:t>
      </w:r>
      <w:proofErr w:type="spellEnd"/>
      <w:r w:rsidRPr="002419EA">
        <w:t xml:space="preserve"> </w:t>
      </w:r>
      <w:proofErr w:type="spellStart"/>
      <w:r w:rsidRPr="002419EA">
        <w:t>його</w:t>
      </w:r>
      <w:proofErr w:type="spellEnd"/>
      <w:r w:rsidRPr="002419EA">
        <w:t xml:space="preserve"> </w:t>
      </w:r>
      <w:proofErr w:type="spellStart"/>
      <w:r w:rsidRPr="002419EA">
        <w:t>уповноваженими</w:t>
      </w:r>
      <w:proofErr w:type="spellEnd"/>
      <w:r w:rsidRPr="002419EA">
        <w:t xml:space="preserve"> </w:t>
      </w:r>
      <w:proofErr w:type="spellStart"/>
      <w:r w:rsidRPr="002419EA">
        <w:t>працівниками</w:t>
      </w:r>
      <w:proofErr w:type="spellEnd"/>
      <w:r w:rsidRPr="002419EA">
        <w:t xml:space="preserve">) </w:t>
      </w:r>
      <w:proofErr w:type="spellStart"/>
      <w:r w:rsidRPr="002419EA">
        <w:t>вимог</w:t>
      </w:r>
      <w:proofErr w:type="spellEnd"/>
      <w:r w:rsidRPr="002419EA">
        <w:t xml:space="preserve"> </w:t>
      </w:r>
      <w:proofErr w:type="spellStart"/>
      <w:r w:rsidRPr="002419EA">
        <w:t>щодо</w:t>
      </w:r>
      <w:proofErr w:type="spellEnd"/>
      <w:r w:rsidRPr="002419EA">
        <w:t xml:space="preserve"> </w:t>
      </w:r>
      <w:proofErr w:type="spellStart"/>
      <w:r w:rsidRPr="002419EA">
        <w:t>етичної</w:t>
      </w:r>
      <w:proofErr w:type="spellEnd"/>
      <w:r w:rsidRPr="002419EA">
        <w:t xml:space="preserve"> </w:t>
      </w:r>
      <w:proofErr w:type="spellStart"/>
      <w:r w:rsidRPr="002419EA">
        <w:t>поведінки</w:t>
      </w:r>
      <w:proofErr w:type="spellEnd"/>
      <w:r w:rsidRPr="002419EA">
        <w:t xml:space="preserve"> (у тому </w:t>
      </w:r>
      <w:proofErr w:type="spellStart"/>
      <w:r w:rsidRPr="002419EA">
        <w:t>числі</w:t>
      </w:r>
      <w:proofErr w:type="spellEnd"/>
      <w:r w:rsidRPr="002419EA">
        <w:t xml:space="preserve">, але не </w:t>
      </w:r>
      <w:proofErr w:type="spellStart"/>
      <w:r w:rsidRPr="002419EA">
        <w:t>виключно</w:t>
      </w:r>
      <w:proofErr w:type="spellEnd"/>
      <w:r w:rsidRPr="002419EA">
        <w:t xml:space="preserve">, </w:t>
      </w:r>
      <w:proofErr w:type="spellStart"/>
      <w:r w:rsidRPr="002419EA">
        <w:t>щодо</w:t>
      </w:r>
      <w:proofErr w:type="spellEnd"/>
      <w:r w:rsidRPr="002419EA">
        <w:t xml:space="preserve"> </w:t>
      </w:r>
      <w:proofErr w:type="spellStart"/>
      <w:r w:rsidRPr="002419EA">
        <w:t>здійснення</w:t>
      </w:r>
      <w:proofErr w:type="spellEnd"/>
      <w:r w:rsidRPr="002419EA">
        <w:t xml:space="preserve"> </w:t>
      </w:r>
      <w:proofErr w:type="spellStart"/>
      <w:r w:rsidRPr="002419EA">
        <w:t>незаконних</w:t>
      </w:r>
      <w:proofErr w:type="spellEnd"/>
      <w:r w:rsidRPr="002419EA">
        <w:t xml:space="preserve"> </w:t>
      </w:r>
      <w:proofErr w:type="spellStart"/>
      <w:r w:rsidRPr="002419EA">
        <w:t>взаємодій</w:t>
      </w:r>
      <w:proofErr w:type="spellEnd"/>
      <w:r w:rsidRPr="002419EA">
        <w:t xml:space="preserve"> з такими особами </w:t>
      </w:r>
      <w:proofErr w:type="spellStart"/>
      <w:r w:rsidRPr="002419EA">
        <w:t>або</w:t>
      </w:r>
      <w:proofErr w:type="spellEnd"/>
      <w:r w:rsidRPr="002419EA">
        <w:t xml:space="preserve"> </w:t>
      </w:r>
      <w:proofErr w:type="spellStart"/>
      <w:r w:rsidRPr="002419EA">
        <w:t>їх</w:t>
      </w:r>
      <w:proofErr w:type="spellEnd"/>
      <w:r w:rsidRPr="002419EA">
        <w:t xml:space="preserve"> </w:t>
      </w:r>
      <w:proofErr w:type="spellStart"/>
      <w:r w:rsidRPr="002419EA">
        <w:t>близькими</w:t>
      </w:r>
      <w:proofErr w:type="spellEnd"/>
      <w:r w:rsidRPr="002419EA">
        <w:t xml:space="preserve"> особами) у </w:t>
      </w:r>
      <w:proofErr w:type="spellStart"/>
      <w:r w:rsidRPr="002419EA">
        <w:t>загальному</w:t>
      </w:r>
      <w:proofErr w:type="spellEnd"/>
      <w:r w:rsidRPr="002419EA">
        <w:t xml:space="preserve"> порядку, </w:t>
      </w:r>
      <w:proofErr w:type="spellStart"/>
      <w:r w:rsidRPr="002419EA">
        <w:t>визначеному</w:t>
      </w:r>
      <w:proofErr w:type="spellEnd"/>
      <w:r w:rsidRPr="002419EA">
        <w:t xml:space="preserve"> законом про </w:t>
      </w:r>
      <w:proofErr w:type="spellStart"/>
      <w:r w:rsidRPr="002419EA">
        <w:t>звернення</w:t>
      </w:r>
      <w:proofErr w:type="spellEnd"/>
      <w:r w:rsidRPr="002419EA">
        <w:t xml:space="preserve"> </w:t>
      </w:r>
      <w:proofErr w:type="spellStart"/>
      <w:r w:rsidRPr="002419EA">
        <w:t>громадян</w:t>
      </w:r>
      <w:proofErr w:type="spellEnd"/>
      <w:r w:rsidRPr="002419EA">
        <w:t xml:space="preserve"> та </w:t>
      </w:r>
      <w:proofErr w:type="spellStart"/>
      <w:r w:rsidRPr="002419EA">
        <w:t>цим</w:t>
      </w:r>
      <w:proofErr w:type="spellEnd"/>
      <w:r w:rsidRPr="002419EA">
        <w:t xml:space="preserve"> </w:t>
      </w:r>
      <w:proofErr w:type="spellStart"/>
      <w:r w:rsidRPr="002419EA">
        <w:t>Положенням</w:t>
      </w:r>
      <w:proofErr w:type="spellEnd"/>
      <w:r w:rsidRPr="002419EA">
        <w:t>.</w:t>
      </w:r>
    </w:p>
    <w:p w14:paraId="11AA24F8" w14:textId="77777777" w:rsidR="00F12C76" w:rsidRPr="003B4DA9" w:rsidRDefault="00F12C76" w:rsidP="006C0B77">
      <w:pPr>
        <w:ind w:firstLine="709"/>
        <w:jc w:val="both"/>
        <w:rPr>
          <w:lang w:val="ru-RU"/>
        </w:rPr>
      </w:pPr>
    </w:p>
    <w:sectPr w:rsidR="00F12C76" w:rsidRPr="003B4DA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A1458"/>
    <w:multiLevelType w:val="multilevel"/>
    <w:tmpl w:val="5B0E9E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40303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DD2"/>
    <w:rsid w:val="00195080"/>
    <w:rsid w:val="003B4DA9"/>
    <w:rsid w:val="00583DD2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9E985"/>
  <w15:chartTrackingRefBased/>
  <w15:docId w15:val="{E38CBD40-5610-4EC6-91E4-0411F53E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B4DA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uk-UA" w:eastAsia="uk-UA" w:bidi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B4DA9"/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3B4DA9"/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rsid w:val="003B4DA9"/>
    <w:pPr>
      <w:ind w:firstLine="400"/>
    </w:pPr>
    <w:rPr>
      <w:rFonts w:ascii="Times New Roman" w:eastAsia="Times New Roman" w:hAnsi="Times New Roman" w:cs="Times New Roman"/>
      <w:color w:val="auto"/>
      <w:kern w:val="2"/>
      <w:sz w:val="22"/>
      <w:szCs w:val="22"/>
      <w:lang w:val="ru-RU" w:eastAsia="en-US" w:bidi="ar-SA"/>
      <w14:ligatures w14:val="standardContextual"/>
    </w:rPr>
  </w:style>
  <w:style w:type="paragraph" w:customStyle="1" w:styleId="11">
    <w:name w:val="Заголовок №1"/>
    <w:basedOn w:val="a"/>
    <w:link w:val="10"/>
    <w:rsid w:val="003B4DA9"/>
    <w:pPr>
      <w:ind w:firstLine="260"/>
      <w:outlineLvl w:val="0"/>
    </w:pPr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val="ru-RU"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2023-11-27T12:50:00Z</dcterms:created>
  <dcterms:modified xsi:type="dcterms:W3CDTF">2023-11-27T12:50:00Z</dcterms:modified>
</cp:coreProperties>
</file>